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735083931"/>
        <w:docPartObj>
          <w:docPartGallery w:val="Cover Pages"/>
          <w:docPartUnique/>
        </w:docPartObj>
      </w:sdtPr>
      <w:sdtEndPr/>
      <w:sdtContent>
        <w:p w14:paraId="00EB29A3" w14:textId="77777777" w:rsidR="007A600D" w:rsidRDefault="007A600D" w:rsidP="007A600D">
          <w:pPr>
            <w:jc w:val="center"/>
            <w:rPr>
              <w:sz w:val="52"/>
              <w:szCs w:val="52"/>
            </w:rPr>
          </w:pPr>
          <w:r w:rsidRPr="007A600D">
            <w:rPr>
              <w:sz w:val="52"/>
              <w:szCs w:val="52"/>
            </w:rPr>
            <w:t>Методы программирования</w:t>
          </w:r>
        </w:p>
        <w:p w14:paraId="6588DD47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43A524EE" w14:textId="77777777" w:rsidR="007A600D" w:rsidRDefault="007A600D" w:rsidP="007A600D">
          <w:pPr>
            <w:rPr>
              <w:sz w:val="52"/>
              <w:szCs w:val="52"/>
            </w:rPr>
          </w:pPr>
        </w:p>
        <w:p w14:paraId="14036E58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014436DB" w14:textId="77777777" w:rsidR="007A600D" w:rsidRDefault="007A600D" w:rsidP="007A600D">
          <w:pPr>
            <w:jc w:val="center"/>
            <w:rPr>
              <w:sz w:val="52"/>
              <w:szCs w:val="52"/>
            </w:rPr>
          </w:pPr>
          <w:r>
            <w:rPr>
              <w:sz w:val="52"/>
              <w:szCs w:val="52"/>
            </w:rPr>
            <w:t>Поиск выхода из лабиринта.</w:t>
          </w:r>
          <w:r>
            <w:rPr>
              <w:sz w:val="52"/>
              <w:szCs w:val="52"/>
            </w:rPr>
            <w:br/>
            <w:t>Анализ 2 задания</w:t>
          </w:r>
        </w:p>
        <w:p w14:paraId="5ECDB872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7EAFABAD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7EBDD2C2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0BF03F3E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7461347D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1A1D877A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19EC7F38" w14:textId="77777777" w:rsidR="007A600D" w:rsidRDefault="007A600D" w:rsidP="007A600D">
          <w:pPr>
            <w:jc w:val="center"/>
            <w:rPr>
              <w:sz w:val="52"/>
              <w:szCs w:val="52"/>
            </w:rPr>
          </w:pPr>
        </w:p>
        <w:p w14:paraId="00C62AED" w14:textId="02D35D5D" w:rsidR="007A600D" w:rsidRPr="007A600D" w:rsidRDefault="007A600D" w:rsidP="007A600D">
          <w:pPr>
            <w:jc w:val="right"/>
            <w:rPr>
              <w:sz w:val="40"/>
              <w:szCs w:val="40"/>
            </w:rPr>
          </w:pPr>
          <w:r w:rsidRPr="007A600D">
            <w:rPr>
              <w:sz w:val="40"/>
              <w:szCs w:val="40"/>
            </w:rPr>
            <w:t xml:space="preserve">Агафонов Данил </w:t>
          </w:r>
          <w:r w:rsidRPr="007A600D">
            <w:rPr>
              <w:sz w:val="40"/>
              <w:szCs w:val="40"/>
            </w:rPr>
            <w:br/>
            <w:t>425 группа</w:t>
          </w:r>
          <w:r w:rsidR="00542A3F" w:rsidRPr="007A600D">
            <w:rPr>
              <w:sz w:val="40"/>
              <w:szCs w:val="40"/>
            </w:rPr>
            <w:br w:type="page"/>
          </w:r>
        </w:p>
        <w:p w14:paraId="7C78C22B" w14:textId="43788F21" w:rsidR="00542A3F" w:rsidRDefault="00B61B0B" w:rsidP="007A600D"/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35430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095B19F1" w14:textId="24B3910A" w:rsidR="00542A3F" w:rsidRPr="007A600D" w:rsidRDefault="00BF1918">
          <w:pPr>
            <w:pStyle w:val="a5"/>
            <w:rPr>
              <w:rFonts w:asciiTheme="minorHAnsi" w:hAnsiTheme="minorHAnsi" w:cstheme="minorHAnsi"/>
              <w:color w:val="auto"/>
              <w:sz w:val="36"/>
              <w:szCs w:val="36"/>
            </w:rPr>
          </w:pPr>
          <w:r w:rsidRPr="007A600D">
            <w:rPr>
              <w:rFonts w:asciiTheme="minorHAnsi" w:hAnsiTheme="minorHAnsi" w:cstheme="minorHAnsi"/>
              <w:color w:val="auto"/>
              <w:sz w:val="36"/>
              <w:szCs w:val="36"/>
            </w:rPr>
            <w:t>Содержание</w:t>
          </w:r>
        </w:p>
        <w:p w14:paraId="17CFF5D7" w14:textId="77777777" w:rsidR="00BF1918" w:rsidRPr="007A600D" w:rsidRDefault="00BF1918" w:rsidP="00BF1918">
          <w:pPr>
            <w:rPr>
              <w:rFonts w:cstheme="minorHAnsi"/>
              <w:lang w:eastAsia="ru-RU"/>
            </w:rPr>
          </w:pPr>
        </w:p>
        <w:p w14:paraId="3C51C471" w14:textId="5C243077" w:rsidR="00F12675" w:rsidRPr="007A600D" w:rsidRDefault="00542A3F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sz w:val="32"/>
              <w:szCs w:val="32"/>
              <w:lang w:eastAsia="ru-RU"/>
            </w:rPr>
          </w:pPr>
          <w:r w:rsidRPr="007A600D">
            <w:rPr>
              <w:rFonts w:cstheme="minorHAnsi"/>
              <w:sz w:val="28"/>
              <w:szCs w:val="28"/>
            </w:rPr>
            <w:fldChar w:fldCharType="begin"/>
          </w:r>
          <w:r w:rsidRPr="007A600D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7A600D">
            <w:rPr>
              <w:rFonts w:cstheme="minorHAnsi"/>
              <w:sz w:val="28"/>
              <w:szCs w:val="28"/>
            </w:rPr>
            <w:fldChar w:fldCharType="separate"/>
          </w:r>
          <w:hyperlink w:anchor="_Toc230596731" w:history="1">
            <w:r w:rsidR="00F12675" w:rsidRPr="007A600D">
              <w:rPr>
                <w:rStyle w:val="ac"/>
                <w:rFonts w:cstheme="minorHAnsi"/>
                <w:noProof/>
                <w:sz w:val="32"/>
                <w:szCs w:val="32"/>
              </w:rPr>
              <w:t>Описание задачи и выбранных паттернов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tab/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fldChar w:fldCharType="begin"/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instrText xml:space="preserve"> PAGEREF _Toc230596731 \h </w:instrTex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fldChar w:fldCharType="separate"/>
            </w:r>
            <w:r w:rsidR="00711883">
              <w:rPr>
                <w:rFonts w:cstheme="minorHAnsi"/>
                <w:noProof/>
                <w:webHidden/>
                <w:sz w:val="32"/>
                <w:szCs w:val="32"/>
              </w:rPr>
              <w:t>2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7E9F70C" w14:textId="73642E0D" w:rsidR="00F12675" w:rsidRPr="007A600D" w:rsidRDefault="00B61B0B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sz w:val="32"/>
              <w:szCs w:val="32"/>
              <w:lang w:eastAsia="ru-RU"/>
            </w:rPr>
          </w:pPr>
          <w:hyperlink w:anchor="_Toc230596732" w:history="1">
            <w:r w:rsidR="00F12675" w:rsidRPr="007A600D">
              <w:rPr>
                <w:rStyle w:val="ac"/>
                <w:rFonts w:cstheme="minorHAnsi"/>
                <w:noProof/>
                <w:sz w:val="32"/>
                <w:szCs w:val="32"/>
              </w:rPr>
              <w:t>Листинги ключевых классов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tab/>
            </w:r>
            <w:r w:rsidR="007A600D">
              <w:rPr>
                <w:rFonts w:cstheme="minorHAnsi"/>
                <w:noProof/>
                <w:webHidden/>
                <w:sz w:val="32"/>
                <w:szCs w:val="32"/>
              </w:rPr>
              <w:t>4</w:t>
            </w:r>
          </w:hyperlink>
        </w:p>
        <w:p w14:paraId="55B75296" w14:textId="6547AD58" w:rsidR="00F12675" w:rsidRPr="007A600D" w:rsidRDefault="00B61B0B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sz w:val="32"/>
              <w:szCs w:val="32"/>
              <w:lang w:eastAsia="ru-RU"/>
            </w:rPr>
          </w:pPr>
          <w:hyperlink w:anchor="_Toc230596733" w:history="1">
            <w:r w:rsidR="00F12675" w:rsidRPr="007A600D">
              <w:rPr>
                <w:rStyle w:val="ac"/>
                <w:rFonts w:cstheme="minorHAnsi"/>
                <w:noProof/>
                <w:sz w:val="32"/>
                <w:szCs w:val="32"/>
              </w:rPr>
              <w:t>Результаты экспериментов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tab/>
            </w:r>
            <w:r w:rsidR="00711883">
              <w:rPr>
                <w:rFonts w:cstheme="minorHAnsi"/>
                <w:noProof/>
                <w:webHidden/>
                <w:sz w:val="32"/>
                <w:szCs w:val="32"/>
                <w:lang w:val="en-US"/>
              </w:rPr>
              <w:t>6</w:t>
            </w:r>
          </w:hyperlink>
        </w:p>
        <w:p w14:paraId="74E82C6A" w14:textId="09D1F64B" w:rsidR="00F12675" w:rsidRPr="007A600D" w:rsidRDefault="00B61B0B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sz w:val="32"/>
              <w:szCs w:val="32"/>
              <w:lang w:eastAsia="ru-RU"/>
            </w:rPr>
          </w:pPr>
          <w:hyperlink w:anchor="_Toc230596734" w:history="1">
            <w:r w:rsidR="00F12675" w:rsidRPr="007A600D">
              <w:rPr>
                <w:rStyle w:val="ac"/>
                <w:rFonts w:cstheme="minorHAnsi"/>
                <w:noProof/>
                <w:sz w:val="32"/>
                <w:szCs w:val="32"/>
              </w:rPr>
              <w:t>Анализ эффективности алгоритмов и применимости паттернов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tab/>
            </w:r>
            <w:r w:rsidR="007A600D">
              <w:rPr>
                <w:rFonts w:cstheme="minorHAnsi"/>
                <w:noProof/>
                <w:webHidden/>
                <w:sz w:val="32"/>
                <w:szCs w:val="32"/>
              </w:rPr>
              <w:t>7</w:t>
            </w:r>
          </w:hyperlink>
        </w:p>
        <w:p w14:paraId="09FCDC3E" w14:textId="05D69DB4" w:rsidR="00F12675" w:rsidRPr="007A600D" w:rsidRDefault="00B61B0B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sz w:val="32"/>
              <w:szCs w:val="32"/>
              <w:lang w:eastAsia="ru-RU"/>
            </w:rPr>
          </w:pPr>
          <w:hyperlink w:anchor="_Toc230596735" w:history="1">
            <w:r w:rsidR="00F12675" w:rsidRPr="007A600D">
              <w:rPr>
                <w:rStyle w:val="ac"/>
                <w:rFonts w:cstheme="minorHAnsi"/>
                <w:noProof/>
                <w:sz w:val="32"/>
                <w:szCs w:val="32"/>
              </w:rPr>
              <w:t>Выводы</w:t>
            </w:r>
            <w:r w:rsidR="00F12675" w:rsidRPr="007A600D">
              <w:rPr>
                <w:rFonts w:cstheme="minorHAnsi"/>
                <w:noProof/>
                <w:webHidden/>
                <w:sz w:val="32"/>
                <w:szCs w:val="32"/>
              </w:rPr>
              <w:tab/>
            </w:r>
            <w:r w:rsidR="00711883">
              <w:rPr>
                <w:rFonts w:cstheme="minorHAnsi"/>
                <w:noProof/>
                <w:webHidden/>
                <w:sz w:val="32"/>
                <w:szCs w:val="32"/>
                <w:lang w:val="en-US"/>
              </w:rPr>
              <w:t>9</w:t>
            </w:r>
          </w:hyperlink>
        </w:p>
        <w:p w14:paraId="06FEECEC" w14:textId="36E9A453" w:rsidR="00542A3F" w:rsidRPr="00542A3F" w:rsidRDefault="00542A3F">
          <w:pPr>
            <w:rPr>
              <w:rFonts w:ascii="Times New Roman" w:hAnsi="Times New Roman" w:cs="Times New Roman"/>
              <w:sz w:val="28"/>
              <w:szCs w:val="28"/>
            </w:rPr>
          </w:pPr>
          <w:r w:rsidRPr="007A600D">
            <w:rPr>
              <w:rFonts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6F791AB9" w14:textId="4199BC07" w:rsidR="00542A3F" w:rsidRPr="00D733D7" w:rsidRDefault="00542A3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8EE4C1" w14:textId="3C0398CB" w:rsidR="00542A3F" w:rsidRPr="007A600D" w:rsidRDefault="00542A3F" w:rsidP="00D37BC8">
      <w:pPr>
        <w:pStyle w:val="1"/>
        <w:ind w:right="566"/>
        <w:jc w:val="center"/>
        <w:rPr>
          <w:rFonts w:ascii="Times New Roman" w:hAnsi="Times New Roman" w:cs="Times New Roman"/>
          <w:color w:val="auto"/>
        </w:rPr>
      </w:pPr>
      <w:bookmarkStart w:id="0" w:name="_Toc230596731"/>
      <w:r w:rsidRPr="007A600D">
        <w:rPr>
          <w:rFonts w:ascii="Times New Roman" w:hAnsi="Times New Roman" w:cs="Times New Roman"/>
          <w:color w:val="auto"/>
        </w:rPr>
        <w:lastRenderedPageBreak/>
        <w:t>Описание задачи и выбранных паттернов</w:t>
      </w:r>
      <w:bookmarkEnd w:id="0"/>
    </w:p>
    <w:p w14:paraId="71097723" w14:textId="77777777" w:rsidR="00A65049" w:rsidRPr="00A65049" w:rsidRDefault="00A65049" w:rsidP="00A65049"/>
    <w:p w14:paraId="65C3FDAF" w14:textId="4AA1B177" w:rsidR="00542A3F" w:rsidRDefault="00542A3F" w:rsidP="00A65049">
      <w:pPr>
        <w:ind w:right="-850" w:hanging="1701"/>
        <w:rPr>
          <w:rFonts w:ascii="Times New Roman" w:hAnsi="Times New Roman" w:cs="Times New Roman"/>
          <w:sz w:val="28"/>
          <w:szCs w:val="28"/>
        </w:rPr>
      </w:pPr>
      <w:r w:rsidRPr="00542A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220B6E" wp14:editId="4706C426">
            <wp:extent cx="7537058" cy="44577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7064" cy="452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1DDBA" w14:textId="20EC66F2" w:rsidR="00542A3F" w:rsidRDefault="00542A3F" w:rsidP="00542A3F">
      <w:pPr>
        <w:rPr>
          <w:rFonts w:ascii="Times New Roman" w:hAnsi="Times New Roman" w:cs="Times New Roman"/>
          <w:sz w:val="28"/>
          <w:szCs w:val="28"/>
        </w:rPr>
      </w:pPr>
    </w:p>
    <w:p w14:paraId="283608FD" w14:textId="28DDEFD1" w:rsidR="00A65049" w:rsidRPr="007A600D" w:rsidRDefault="00A65049" w:rsidP="00542A3F">
      <w:pPr>
        <w:rPr>
          <w:rFonts w:cstheme="minorHAnsi"/>
          <w:sz w:val="28"/>
          <w:szCs w:val="28"/>
        </w:rPr>
      </w:pPr>
      <w:r w:rsidRPr="007A600D">
        <w:rPr>
          <w:rFonts w:cstheme="minorHAnsi"/>
          <w:b/>
          <w:bCs/>
          <w:sz w:val="28"/>
          <w:szCs w:val="28"/>
        </w:rPr>
        <w:t>Описание задачи</w:t>
      </w:r>
      <w:r w:rsidRPr="007A600D">
        <w:rPr>
          <w:rFonts w:cstheme="minorHAnsi"/>
          <w:sz w:val="28"/>
          <w:szCs w:val="28"/>
        </w:rPr>
        <w:t xml:space="preserve">: реализовать систему для загрузки лабиринтов из файлов, поиска пути от старта до выхода с использованием различных алгоритмов, сбора статистики и визуализации. </w:t>
      </w:r>
      <w:r w:rsidRPr="007A600D">
        <w:rPr>
          <w:rFonts w:cstheme="minorHAnsi"/>
          <w:b/>
          <w:bCs/>
          <w:sz w:val="28"/>
          <w:szCs w:val="28"/>
        </w:rPr>
        <w:t>Ключевые требования</w:t>
      </w:r>
      <w:r w:rsidRPr="007A600D">
        <w:rPr>
          <w:rFonts w:cstheme="minorHAnsi"/>
          <w:sz w:val="28"/>
          <w:szCs w:val="28"/>
        </w:rPr>
        <w:t xml:space="preserve"> — гибкость, расширяемость и возможность динамической смены алгоритмов.</w:t>
      </w:r>
    </w:p>
    <w:p w14:paraId="4000C5A5" w14:textId="6545F3D3" w:rsidR="00A65049" w:rsidRPr="007A600D" w:rsidRDefault="00A65049" w:rsidP="00542A3F">
      <w:pPr>
        <w:rPr>
          <w:rFonts w:cstheme="minorHAnsi"/>
          <w:sz w:val="28"/>
          <w:szCs w:val="28"/>
        </w:rPr>
      </w:pPr>
    </w:p>
    <w:p w14:paraId="47A7E0C2" w14:textId="7BE2C34A" w:rsidR="00A65049" w:rsidRPr="007A600D" w:rsidRDefault="00A65049" w:rsidP="00542A3F">
      <w:pPr>
        <w:rPr>
          <w:rFonts w:cstheme="minorHAnsi"/>
          <w:sz w:val="28"/>
          <w:szCs w:val="28"/>
        </w:rPr>
      </w:pPr>
      <w:r w:rsidRPr="007A600D">
        <w:rPr>
          <w:rFonts w:cstheme="minorHAnsi"/>
          <w:b/>
          <w:bCs/>
          <w:sz w:val="28"/>
          <w:szCs w:val="28"/>
        </w:rPr>
        <w:t>Выбранные паттерны</w:t>
      </w:r>
      <w:r w:rsidRPr="007A600D">
        <w:rPr>
          <w:rFonts w:cstheme="minorHAnsi"/>
          <w:sz w:val="28"/>
          <w:szCs w:val="28"/>
        </w:rPr>
        <w:t>:</w:t>
      </w:r>
    </w:p>
    <w:p w14:paraId="080B9443" w14:textId="456AE851" w:rsidR="00A65049" w:rsidRPr="007A600D" w:rsidRDefault="00A65049" w:rsidP="00542A3F">
      <w:pPr>
        <w:rPr>
          <w:rFonts w:cstheme="minorHAnsi"/>
          <w:sz w:val="28"/>
          <w:szCs w:val="28"/>
        </w:rPr>
      </w:pPr>
    </w:p>
    <w:p w14:paraId="25C197D8" w14:textId="55ED5CDE" w:rsidR="00A65049" w:rsidRPr="007A600D" w:rsidRDefault="00A65049" w:rsidP="00A65049">
      <w:pPr>
        <w:pStyle w:val="a6"/>
        <w:numPr>
          <w:ilvl w:val="0"/>
          <w:numId w:val="2"/>
        </w:numPr>
        <w:rPr>
          <w:rFonts w:cstheme="minorHAnsi"/>
          <w:sz w:val="28"/>
          <w:szCs w:val="28"/>
        </w:rPr>
      </w:pPr>
      <w:proofErr w:type="spellStart"/>
      <w:r w:rsidRPr="007A600D">
        <w:rPr>
          <w:rFonts w:cstheme="minorHAnsi"/>
          <w:b/>
          <w:bCs/>
          <w:sz w:val="28"/>
          <w:szCs w:val="28"/>
        </w:rPr>
        <w:t>Builder</w:t>
      </w:r>
      <w:proofErr w:type="spellEnd"/>
      <w:r w:rsidRPr="007A600D">
        <w:rPr>
          <w:rFonts w:cstheme="minorHAnsi"/>
          <w:sz w:val="28"/>
          <w:szCs w:val="28"/>
        </w:rPr>
        <w:t xml:space="preserve"> - Скрывает сложность создания лабиринта из текстового файла (</w:t>
      </w:r>
      <w:proofErr w:type="spellStart"/>
      <w:r w:rsidRPr="007A600D">
        <w:rPr>
          <w:rFonts w:cstheme="minorHAnsi"/>
          <w:sz w:val="28"/>
          <w:szCs w:val="28"/>
        </w:rPr>
        <w:t>парсинг</w:t>
      </w:r>
      <w:proofErr w:type="spellEnd"/>
      <w:r w:rsidRPr="007A600D">
        <w:rPr>
          <w:rFonts w:cstheme="minorHAnsi"/>
          <w:sz w:val="28"/>
          <w:szCs w:val="28"/>
        </w:rPr>
        <w:t>, валидация, установка флагов). Позволяет легко добавить поддержку других форматов (JSON, XML).</w:t>
      </w:r>
    </w:p>
    <w:p w14:paraId="0EEAF531" w14:textId="7FA86EC4" w:rsidR="00A65049" w:rsidRPr="007A600D" w:rsidRDefault="00A65049" w:rsidP="00A65049">
      <w:pPr>
        <w:pStyle w:val="a6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A600D">
        <w:rPr>
          <w:rFonts w:cstheme="minorHAnsi"/>
          <w:b/>
          <w:bCs/>
          <w:sz w:val="28"/>
          <w:szCs w:val="28"/>
        </w:rPr>
        <w:t>Strategy</w:t>
      </w:r>
      <w:r w:rsidRPr="007A600D">
        <w:rPr>
          <w:rFonts w:cstheme="minorHAnsi"/>
          <w:sz w:val="28"/>
          <w:szCs w:val="28"/>
        </w:rPr>
        <w:t xml:space="preserve"> - Определяет семейство алгоритмов поиска пути (BFS, DFS, A*, </w:t>
      </w:r>
      <w:proofErr w:type="spellStart"/>
      <w:r w:rsidRPr="007A600D">
        <w:rPr>
          <w:rFonts w:cstheme="minorHAnsi"/>
          <w:sz w:val="28"/>
          <w:szCs w:val="28"/>
        </w:rPr>
        <w:t>Дейкстра</w:t>
      </w:r>
      <w:proofErr w:type="spellEnd"/>
      <w:r w:rsidRPr="007A600D">
        <w:rPr>
          <w:rFonts w:cstheme="minorHAnsi"/>
          <w:sz w:val="28"/>
          <w:szCs w:val="28"/>
        </w:rPr>
        <w:t>), инкапсулирует каждый из них и делает их взаимозаменяемыми. Клиент (</w:t>
      </w:r>
      <w:proofErr w:type="spellStart"/>
      <w:r w:rsidRPr="007A600D">
        <w:rPr>
          <w:rFonts w:cstheme="minorHAnsi"/>
          <w:sz w:val="28"/>
          <w:szCs w:val="28"/>
        </w:rPr>
        <w:t>MazeSolver</w:t>
      </w:r>
      <w:proofErr w:type="spellEnd"/>
      <w:r w:rsidRPr="007A600D">
        <w:rPr>
          <w:rFonts w:cstheme="minorHAnsi"/>
          <w:sz w:val="28"/>
          <w:szCs w:val="28"/>
        </w:rPr>
        <w:t>) может переключать стратегии во время выполнения.</w:t>
      </w:r>
    </w:p>
    <w:p w14:paraId="66CD035C" w14:textId="3CC9D4A0" w:rsidR="00A65049" w:rsidRPr="007A600D" w:rsidRDefault="00A65049" w:rsidP="00A65049">
      <w:pPr>
        <w:pStyle w:val="a6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A600D">
        <w:rPr>
          <w:rFonts w:cstheme="minorHAnsi"/>
          <w:b/>
          <w:bCs/>
          <w:sz w:val="28"/>
          <w:szCs w:val="28"/>
        </w:rPr>
        <w:lastRenderedPageBreak/>
        <w:t>Observer</w:t>
      </w:r>
      <w:r w:rsidRPr="007A600D">
        <w:rPr>
          <w:rFonts w:cstheme="minorHAnsi"/>
          <w:sz w:val="28"/>
          <w:szCs w:val="28"/>
        </w:rPr>
        <w:t xml:space="preserve"> - Обеспечивает реактивное обновление консольного интерфейса при изменениях (загрузка лабиринта, перемещение игрока, найденный путь). Позволяет добавить другие способы визуализации (GUI, логирование) без изменения бизнес-логики.</w:t>
      </w:r>
    </w:p>
    <w:p w14:paraId="315F3DC6" w14:textId="5A477D3B" w:rsidR="00A65049" w:rsidRPr="007A600D" w:rsidRDefault="00A65049" w:rsidP="00A65049">
      <w:pPr>
        <w:pStyle w:val="a6"/>
        <w:numPr>
          <w:ilvl w:val="0"/>
          <w:numId w:val="2"/>
        </w:numPr>
        <w:rPr>
          <w:rFonts w:cstheme="minorHAnsi"/>
          <w:sz w:val="28"/>
          <w:szCs w:val="28"/>
        </w:rPr>
      </w:pPr>
      <w:r w:rsidRPr="007A600D">
        <w:rPr>
          <w:rFonts w:cstheme="minorHAnsi"/>
          <w:b/>
          <w:bCs/>
          <w:sz w:val="28"/>
          <w:szCs w:val="28"/>
        </w:rPr>
        <w:t>Command</w:t>
      </w:r>
      <w:r w:rsidRPr="007A600D">
        <w:rPr>
          <w:rFonts w:cstheme="minorHAnsi"/>
          <w:sz w:val="28"/>
          <w:szCs w:val="28"/>
        </w:rPr>
        <w:t xml:space="preserve"> - Реализует пошаговое управление игроком с возможностью отмены (</w:t>
      </w:r>
      <w:proofErr w:type="spellStart"/>
      <w:r w:rsidRPr="007A600D">
        <w:rPr>
          <w:rFonts w:cstheme="minorHAnsi"/>
          <w:sz w:val="28"/>
          <w:szCs w:val="28"/>
        </w:rPr>
        <w:t>undo</w:t>
      </w:r>
      <w:proofErr w:type="spellEnd"/>
      <w:r w:rsidRPr="007A600D">
        <w:rPr>
          <w:rFonts w:cstheme="minorHAnsi"/>
          <w:sz w:val="28"/>
          <w:szCs w:val="28"/>
        </w:rPr>
        <w:t xml:space="preserve">). Позволяет сохранять историю команд и поддерживать </w:t>
      </w:r>
      <w:proofErr w:type="spellStart"/>
      <w:r w:rsidRPr="007A600D">
        <w:rPr>
          <w:rFonts w:cstheme="minorHAnsi"/>
          <w:sz w:val="28"/>
          <w:szCs w:val="28"/>
        </w:rPr>
        <w:t>транзакционность</w:t>
      </w:r>
      <w:proofErr w:type="spellEnd"/>
      <w:r w:rsidRPr="007A600D">
        <w:rPr>
          <w:rFonts w:cstheme="minorHAnsi"/>
          <w:sz w:val="28"/>
          <w:szCs w:val="28"/>
        </w:rPr>
        <w:t>.</w:t>
      </w:r>
    </w:p>
    <w:p w14:paraId="5DFFC632" w14:textId="782B3CE7" w:rsidR="00BF1918" w:rsidRDefault="00BF1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EA92E8" w14:textId="724A1375" w:rsidR="00542A3F" w:rsidRPr="007A600D" w:rsidRDefault="00542A3F" w:rsidP="00BF1918">
      <w:pPr>
        <w:pStyle w:val="1"/>
        <w:ind w:right="566"/>
        <w:jc w:val="center"/>
        <w:rPr>
          <w:rFonts w:asciiTheme="minorHAnsi" w:hAnsiTheme="minorHAnsi" w:cstheme="minorHAnsi"/>
        </w:rPr>
      </w:pPr>
      <w:bookmarkStart w:id="1" w:name="_Toc230596732"/>
      <w:r w:rsidRPr="007A600D">
        <w:rPr>
          <w:rFonts w:asciiTheme="minorHAnsi" w:hAnsiTheme="minorHAnsi" w:cstheme="minorHAnsi"/>
          <w:color w:val="auto"/>
        </w:rPr>
        <w:lastRenderedPageBreak/>
        <w:t>Листинги ключевых классов</w:t>
      </w:r>
      <w:bookmarkEnd w:id="1"/>
    </w:p>
    <w:p w14:paraId="76A5704B" w14:textId="2799A102" w:rsidR="00D37BC8" w:rsidRDefault="00D37BC8" w:rsidP="00542A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37BC8" w14:paraId="462D6CBB" w14:textId="77777777" w:rsidTr="00D37BC8">
        <w:tc>
          <w:tcPr>
            <w:tcW w:w="9345" w:type="dxa"/>
          </w:tcPr>
          <w:p w14:paraId="73B01BF5" w14:textId="0D881ED8" w:rsidR="00D37BC8" w:rsidRDefault="00D37BC8" w:rsidP="00542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Builder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TextFileMazeBuilder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6C852795" w14:textId="77777777" w:rsidTr="00A345AC">
        <w:trPr>
          <w:trHeight w:val="6810"/>
        </w:trPr>
        <w:tc>
          <w:tcPr>
            <w:tcW w:w="9345" w:type="dxa"/>
          </w:tcPr>
          <w:p w14:paraId="18E2BBAB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class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TextFileMazeBuilder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MazeBuilder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):</w:t>
            </w:r>
          </w:p>
          <w:p w14:paraId="4D465328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def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build_from_</w:t>
            </w:r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file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self, filename: str) -&gt; Maze:</w:t>
            </w:r>
          </w:p>
          <w:p w14:paraId="1DF0FCAD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with </w:t>
            </w:r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open(</w:t>
            </w:r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filename, 'r', encoding='utf-8') as f:</w:t>
            </w:r>
          </w:p>
          <w:p w14:paraId="411A35D7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lines = [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line.rstrip</w:t>
            </w:r>
            <w:proofErr w:type="spellEnd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('\n') for line in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f.readlines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()]</w:t>
            </w:r>
          </w:p>
          <w:p w14:paraId="25904D67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</w:p>
          <w:p w14:paraId="2BF62928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height =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len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(lines)</w:t>
            </w:r>
          </w:p>
          <w:p w14:paraId="1D95BAFA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width = max(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len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(line) for line in lines) if height &gt; 0 else 0</w:t>
            </w:r>
          </w:p>
          <w:p w14:paraId="1432BB53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maze = </w:t>
            </w:r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Maze(</w:t>
            </w:r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width, height)</w:t>
            </w:r>
          </w:p>
          <w:p w14:paraId="794922F6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CF1FF9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for y, line in enumerate(lines):</w:t>
            </w:r>
          </w:p>
          <w:p w14:paraId="760A3672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for x,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in enumerate(line):</w:t>
            </w:r>
          </w:p>
          <w:p w14:paraId="00D7ACF4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cell =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maze.get_</w:t>
            </w:r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cell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x, y)</w:t>
            </w:r>
          </w:p>
          <w:p w14:paraId="6D12B1BA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if cell is None:</w:t>
            </w:r>
          </w:p>
          <w:p w14:paraId="01392968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continue</w:t>
            </w:r>
          </w:p>
          <w:p w14:paraId="08F62AF7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if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== '#':</w:t>
            </w:r>
          </w:p>
          <w:p w14:paraId="66DAF156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cell.is_wall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 True</w:t>
            </w:r>
          </w:p>
          <w:p w14:paraId="78697101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== 'S':</w:t>
            </w:r>
          </w:p>
          <w:p w14:paraId="00212628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cell.is_start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 True</w:t>
            </w:r>
          </w:p>
          <w:p w14:paraId="12C18A80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maze.start</w:t>
            </w:r>
            <w:proofErr w:type="spellEnd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 cell</w:t>
            </w:r>
          </w:p>
          <w:p w14:paraId="25EB0C4C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== 'E':</w:t>
            </w:r>
          </w:p>
          <w:p w14:paraId="45437F81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cell.is_exit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 True</w:t>
            </w:r>
          </w:p>
          <w:p w14:paraId="497F573F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maze.exit</w:t>
            </w:r>
            <w:proofErr w:type="spellEnd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 cell</w:t>
            </w:r>
          </w:p>
          <w:p w14:paraId="3542EE7E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== ' ':</w:t>
            </w:r>
          </w:p>
          <w:p w14:paraId="63C4331C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pass</w:t>
            </w:r>
          </w:p>
          <w:p w14:paraId="78E9A31E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else:</w:t>
            </w:r>
          </w:p>
          <w:p w14:paraId="3623AFF5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        raise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ValueError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f"Unknown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character '{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}' at ({x},{y})")</w:t>
            </w:r>
          </w:p>
          <w:p w14:paraId="12221FCD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22AAE20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if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maze.start</w:t>
            </w:r>
            <w:proofErr w:type="spellEnd"/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is None or </w:t>
            </w:r>
            <w:proofErr w:type="spellStart"/>
            <w:r w:rsidRPr="00A345AC">
              <w:rPr>
                <w:rFonts w:cstheme="minorHAnsi"/>
                <w:sz w:val="24"/>
                <w:szCs w:val="24"/>
                <w:lang w:val="en-US"/>
              </w:rPr>
              <w:t>maze.exit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is None:</w:t>
            </w:r>
          </w:p>
          <w:p w14:paraId="7A66D35E" w14:textId="77777777" w:rsidR="00A345AC" w:rsidRPr="00A345AC" w:rsidRDefault="00A345AC" w:rsidP="00A345A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    raise </w:t>
            </w:r>
            <w:proofErr w:type="spellStart"/>
            <w:proofErr w:type="gramStart"/>
            <w:r w:rsidRPr="00A345AC">
              <w:rPr>
                <w:rFonts w:cstheme="minorHAnsi"/>
                <w:sz w:val="24"/>
                <w:szCs w:val="24"/>
                <w:lang w:val="en-US"/>
              </w:rPr>
              <w:t>ValueError</w:t>
            </w:r>
            <w:proofErr w:type="spellEnd"/>
            <w:r w:rsidRPr="00A345AC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cstheme="minorHAnsi"/>
                <w:sz w:val="24"/>
                <w:szCs w:val="24"/>
                <w:lang w:val="en-US"/>
              </w:rPr>
              <w:t>"Maze must have start (S) and exit (E)")</w:t>
            </w:r>
          </w:p>
          <w:p w14:paraId="40B14A88" w14:textId="55C7C3DE" w:rsidR="00D37BC8" w:rsidRDefault="00A345AC" w:rsidP="00A3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AC">
              <w:rPr>
                <w:rFonts w:cstheme="minorHAnsi"/>
                <w:sz w:val="24"/>
                <w:szCs w:val="24"/>
                <w:lang w:val="en-US"/>
              </w:rPr>
              <w:t xml:space="preserve">        return maze</w:t>
            </w:r>
          </w:p>
        </w:tc>
      </w:tr>
      <w:tr w:rsidR="00D37BC8" w14:paraId="72EF3A4C" w14:textId="77777777" w:rsidTr="00D37BC8">
        <w:tc>
          <w:tcPr>
            <w:tcW w:w="9345" w:type="dxa"/>
          </w:tcPr>
          <w:p w14:paraId="4D91F19F" w14:textId="06D5AF6F" w:rsidR="00D37BC8" w:rsidRDefault="00D37BC8" w:rsidP="0085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Strategy (пример </w:t>
            </w:r>
            <w:r w:rsidR="00A345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BFS</w:t>
            </w:r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188CD9D4" w14:textId="77777777" w:rsidTr="00D37BC8">
        <w:tc>
          <w:tcPr>
            <w:tcW w:w="9345" w:type="dxa"/>
          </w:tcPr>
          <w:p w14:paraId="7BC0200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BFSStrategy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PathFindingStrategy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14:paraId="149AE726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def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find_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self, maze: Maze, start: Cell, exit: Cell) -&gt; List[Cell]:</w:t>
            </w:r>
          </w:p>
          <w:p w14:paraId="15A24E7C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queue = deque([start])</w:t>
            </w:r>
          </w:p>
          <w:p w14:paraId="0EA9AEE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came_from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{start: None}</w:t>
            </w:r>
          </w:p>
          <w:p w14:paraId="1EA8D00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4D418824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while queue:</w:t>
            </w:r>
          </w:p>
          <w:p w14:paraId="6610A09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current =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queue.popleft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()</w:t>
            </w:r>
          </w:p>
          <w:p w14:paraId="26EEE1E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if current == exit:</w:t>
            </w:r>
          </w:p>
          <w:p w14:paraId="355D5B9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break</w:t>
            </w:r>
          </w:p>
          <w:p w14:paraId="598EC52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for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maze.get_neighbors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(current):</w:t>
            </w:r>
          </w:p>
          <w:p w14:paraId="552E768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if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 in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came_from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2871C6B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came_from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= current</w:t>
            </w:r>
          </w:p>
          <w:p w14:paraId="445A383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queue.append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542BA637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29947F1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   if exit not in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came_from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0DBAF61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return []</w:t>
            </w:r>
          </w:p>
          <w:p w14:paraId="46E3EDE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312ADD0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path = []</w:t>
            </w:r>
          </w:p>
          <w:p w14:paraId="546E707E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cur = exit</w:t>
            </w:r>
          </w:p>
          <w:p w14:paraId="2BDE83E4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while cur:</w:t>
            </w:r>
          </w:p>
          <w:p w14:paraId="12768DC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path.append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(cur)</w:t>
            </w:r>
          </w:p>
          <w:p w14:paraId="692AF8B7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cur =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came_from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[cur]</w:t>
            </w:r>
          </w:p>
          <w:p w14:paraId="30947F5D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path.reverse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()</w:t>
            </w:r>
          </w:p>
          <w:p w14:paraId="4BE6E86E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return path</w:t>
            </w:r>
          </w:p>
          <w:p w14:paraId="746F8F0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76CF4C9E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def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get_name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(self) -&gt; str:</w:t>
            </w:r>
          </w:p>
          <w:p w14:paraId="681569E8" w14:textId="758C5A9A" w:rsidR="00D37BC8" w:rsidRPr="00A345AC" w:rsidRDefault="00A345AC" w:rsidP="00854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return "BFS"</w:t>
            </w:r>
            <w:r w:rsidR="00D37BC8"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</w:p>
        </w:tc>
      </w:tr>
      <w:tr w:rsidR="00D37BC8" w14:paraId="7C8A8168" w14:textId="77777777" w:rsidTr="00D37BC8">
        <w:tc>
          <w:tcPr>
            <w:tcW w:w="9345" w:type="dxa"/>
          </w:tcPr>
          <w:p w14:paraId="62F8C42B" w14:textId="77777777" w:rsidR="00D37BC8" w:rsidRDefault="00D37BC8" w:rsidP="003C0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Observer (</w:t>
            </w:r>
            <w:proofErr w:type="spellStart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ConsoleView</w:t>
            </w:r>
            <w:proofErr w:type="spellEnd"/>
            <w:r w:rsidRPr="00D37B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D37B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37BC8" w14:paraId="4DBC4B9D" w14:textId="77777777" w:rsidTr="00A345AC">
        <w:trPr>
          <w:trHeight w:val="2297"/>
        </w:trPr>
        <w:tc>
          <w:tcPr>
            <w:tcW w:w="9345" w:type="dxa"/>
          </w:tcPr>
          <w:p w14:paraId="2000436D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class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ConsoleView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5276E6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@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staticmethod</w:t>
            </w:r>
            <w:proofErr w:type="gramEnd"/>
          </w:p>
          <w:p w14:paraId="14C291E0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def 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render(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maze: Maze, player: Optional[Player] = None, path: Optional[List[Cell]] = None):</w:t>
            </w:r>
          </w:p>
          <w:p w14:paraId="076303EA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path_set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7C99CAB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if path:</w:t>
            </w:r>
          </w:p>
          <w:p w14:paraId="330212B0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path_set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set(path)</w:t>
            </w:r>
          </w:p>
          <w:p w14:paraId="7193C5D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</w:p>
          <w:p w14:paraId="4D1AF75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for y in range(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maze.height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14:paraId="1E8FC436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line = ""</w:t>
            </w:r>
          </w:p>
          <w:p w14:paraId="0C670BE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for x in range(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maze.width</w:t>
            </w:r>
            <w:proofErr w:type="spellEnd"/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14:paraId="68409746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cell =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maze.get_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x, y)</w:t>
            </w:r>
          </w:p>
          <w:p w14:paraId="10F84A06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if not cell:</w:t>
            </w:r>
          </w:p>
          <w:p w14:paraId="203C89B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 "</w:t>
            </w:r>
          </w:p>
          <w:p w14:paraId="4D7D1564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player and </w:t>
            </w:r>
            <w:proofErr w:type="spellStart"/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player.current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_cell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== cell:</w:t>
            </w:r>
          </w:p>
          <w:p w14:paraId="52AA6F3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"P"</w:t>
            </w:r>
          </w:p>
          <w:p w14:paraId="6F79CC00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cell.is_start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E94043A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"S"</w:t>
            </w:r>
          </w:p>
          <w:p w14:paraId="7F72F205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cell.is_exit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7BB988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"E"</w:t>
            </w:r>
          </w:p>
          <w:p w14:paraId="72D891C5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cell.is_wall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795D1B17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"#"</w:t>
            </w:r>
          </w:p>
          <w:p w14:paraId="03E52A2F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elif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 and cell in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path_set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990050D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"."</w:t>
            </w:r>
          </w:p>
          <w:p w14:paraId="751E6B2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else:</w:t>
            </w:r>
          </w:p>
          <w:p w14:paraId="2B00E606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line += " "</w:t>
            </w:r>
          </w:p>
          <w:p w14:paraId="5C853298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print(line)</w:t>
            </w:r>
          </w:p>
          <w:p w14:paraId="7CF2D6D1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14:paraId="0B281BD2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14:paraId="1CBFFF90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@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staticmethod</w:t>
            </w:r>
            <w:proofErr w:type="gramEnd"/>
          </w:p>
          <w:p w14:paraId="0CBBFA9A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def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show_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stats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stats: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SearchStats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algo_name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str):</w:t>
            </w:r>
          </w:p>
          <w:p w14:paraId="22899DC5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proofErr w:type="gram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print(</w:t>
            </w:r>
            <w:proofErr w:type="gram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f"=== {</w:t>
            </w:r>
            <w:proofErr w:type="spellStart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algo_name</w:t>
            </w:r>
            <w:proofErr w:type="spellEnd"/>
            <w:r w:rsidRPr="00A34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 Results ===")</w:t>
            </w:r>
          </w:p>
          <w:p w14:paraId="14764E69" w14:textId="77777777" w:rsidR="00A345AC" w:rsidRPr="00A345AC" w:rsidRDefault="00A345AC" w:rsidP="00A345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print(stats)</w:t>
            </w:r>
          </w:p>
          <w:p w14:paraId="19F4570D" w14:textId="19AABC55" w:rsidR="00D37BC8" w:rsidRDefault="00A345AC" w:rsidP="00A34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proofErr w:type="gramStart"/>
            <w:r w:rsidRPr="00A3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print(</w:t>
            </w:r>
            <w:proofErr w:type="gramEnd"/>
            <w:r w:rsidRPr="00A345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14:paraId="3722F79C" w14:textId="663EBD57" w:rsidR="00BF1918" w:rsidRDefault="00BF1918" w:rsidP="00542A3F">
      <w:pPr>
        <w:rPr>
          <w:rFonts w:ascii="Times New Roman" w:hAnsi="Times New Roman" w:cs="Times New Roman"/>
          <w:sz w:val="28"/>
          <w:szCs w:val="28"/>
        </w:rPr>
      </w:pPr>
    </w:p>
    <w:p w14:paraId="0880C9BE" w14:textId="77777777" w:rsidR="00711883" w:rsidRDefault="00711883" w:rsidP="00BF1918">
      <w:pPr>
        <w:ind w:right="566"/>
        <w:jc w:val="center"/>
        <w:rPr>
          <w:rStyle w:val="10"/>
          <w:rFonts w:asciiTheme="minorHAnsi" w:hAnsiTheme="minorHAnsi" w:cstheme="minorHAnsi"/>
          <w:color w:val="auto"/>
        </w:rPr>
      </w:pPr>
      <w:bookmarkStart w:id="2" w:name="_Toc230596733"/>
    </w:p>
    <w:p w14:paraId="4E12C378" w14:textId="199BC928" w:rsidR="00542A3F" w:rsidRPr="007A600D" w:rsidRDefault="00542A3F" w:rsidP="00BF1918">
      <w:pPr>
        <w:ind w:right="566"/>
        <w:jc w:val="center"/>
        <w:rPr>
          <w:rFonts w:cstheme="minorHAnsi"/>
          <w:sz w:val="28"/>
          <w:szCs w:val="28"/>
        </w:rPr>
      </w:pPr>
      <w:r w:rsidRPr="007A600D">
        <w:rPr>
          <w:rStyle w:val="10"/>
          <w:rFonts w:asciiTheme="minorHAnsi" w:hAnsiTheme="minorHAnsi" w:cstheme="minorHAnsi"/>
          <w:color w:val="auto"/>
        </w:rPr>
        <w:lastRenderedPageBreak/>
        <w:t>Результаты экспериментов</w:t>
      </w:r>
      <w:bookmarkEnd w:id="2"/>
      <w:r w:rsidRPr="007A600D">
        <w:rPr>
          <w:rFonts w:cstheme="minorHAnsi"/>
          <w:sz w:val="28"/>
          <w:szCs w:val="28"/>
        </w:rPr>
        <w:t xml:space="preserve"> (таблицы, графики).</w:t>
      </w:r>
    </w:p>
    <w:tbl>
      <w:tblPr>
        <w:tblW w:w="11451" w:type="dxa"/>
        <w:tblInd w:w="-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1717"/>
        <w:gridCol w:w="2361"/>
        <w:gridCol w:w="2110"/>
        <w:gridCol w:w="1766"/>
      </w:tblGrid>
      <w:tr w:rsidR="002E731E" w:rsidRPr="00883C9F" w14:paraId="0E8F5216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76198040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maze_type</w:t>
            </w:r>
            <w:proofErr w:type="spellEnd"/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B5A15CE" w14:textId="1640808C" w:rsidR="002E731E" w:rsidRPr="002E731E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algorithm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5A0351BB" w14:textId="5D73E31C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avg_time</w:t>
            </w:r>
            <w:proofErr w:type="spellEnd"/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1B95D64C" w14:textId="1C3E3288" w:rsidR="002E731E" w:rsidRPr="002E731E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avg_visited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_cells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E4AEE7C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avg_path_len</w:t>
            </w:r>
            <w:proofErr w:type="spellEnd"/>
          </w:p>
        </w:tc>
      </w:tr>
      <w:tr w:rsidR="002E731E" w:rsidRPr="00883C9F" w14:paraId="39A76FF1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2B4CC9C5" w14:textId="18105200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BE551C0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677DFBA7" w14:textId="4E006948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0.08572000006097369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24976F25" w14:textId="67E78B02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608FA4B9" w14:textId="73F8201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</w:t>
            </w:r>
          </w:p>
        </w:tc>
      </w:tr>
      <w:tr w:rsidR="002E731E" w:rsidRPr="00883C9F" w14:paraId="68CAE92E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677E5016" w14:textId="45268053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73D33D2C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09DEB161" w14:textId="30E65895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0.039739999920129776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392164A2" w14:textId="382A527D" w:rsidR="002E731E" w:rsidRPr="00B2293E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  <w:r w:rsidR="00B229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11E66C1" w14:textId="2F4A8352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31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62FACF91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4B608558" w14:textId="7115BE13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small_10x10_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50E84F91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7B415C44" w14:textId="70628A5D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0.13467999997374136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0F8EBB4E" w14:textId="3AF416C0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1B46936" w14:textId="2FAC21A2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19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744F1B64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4AF9E629" w14:textId="6A29DB81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small_10x10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FFF8FBA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3A39D4CC" w14:textId="6A84CCA1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0.11474000057205558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7F04231F" w14:textId="3A24212C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CC452B9" w14:textId="4CC0544A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</w:t>
            </w:r>
          </w:p>
        </w:tc>
      </w:tr>
      <w:tr w:rsidR="002E731E" w:rsidRPr="00883C9F" w14:paraId="08B93538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19DAB175" w14:textId="62D6E6C3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75D69F28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5A4B093" w14:textId="29BCE6D2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1.8074600004183594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39857C43" w14:textId="03564843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1874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0FCF99E" w14:textId="02D939DF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74F62658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443B560C" w14:textId="695FAD31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360E6BF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278105CE" w14:textId="7130CBD6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0.5937599995377241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73852F7D" w14:textId="5BC18FEA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1874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77BBBE1" w14:textId="0FE20E64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42</w:t>
            </w:r>
            <w:r w:rsidR="0071188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028DB154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222A03DE" w14:textId="16840F4A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E325E7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6531E8FB" w14:textId="4ADE8667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1.6300600003887666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606CC4DD" w14:textId="63D58005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1874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7C947FF" w14:textId="3A965861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</w:t>
            </w:r>
          </w:p>
        </w:tc>
      </w:tr>
      <w:tr w:rsidR="002E731E" w:rsidRPr="00883C9F" w14:paraId="0D8EC06B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10D8A3A8" w14:textId="634B3F3B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medium_50x50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20B2A17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615A9ED4" w14:textId="435C4E1A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3.1870400001935195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5346EFDC" w14:textId="23DE02FF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1874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636C9FAA" w14:textId="2651AE4C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99.0</w:t>
            </w:r>
          </w:p>
        </w:tc>
      </w:tr>
      <w:tr w:rsidR="002E731E" w:rsidRPr="00883C9F" w14:paraId="01374CB9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38787D9F" w14:textId="58C5A0DC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17811CF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764FEBE4" w14:textId="1DFF795D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0.014439999722526409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3507FB3F" w14:textId="24A264C8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7033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0E3E6CD7" w14:textId="55175975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3380AD12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4187095B" w14:textId="30B8FD60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747ED215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04E55C2" w14:textId="314ECA09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0.014839999857940711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6D308A08" w14:textId="6FD8BC36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7033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7A2C3616" w14:textId="6CB41142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74B6D940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6A7C5AF6" w14:textId="43DD23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3FBA7DE3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707C443B" w14:textId="2A1796EB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0.02542000001994893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77F829AC" w14:textId="0538FC13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71188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033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066397AF" w14:textId="47ED80B2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7083B189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25B96FE7" w14:textId="2D97DBD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large_100x100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5606A9F0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58B23ECB" w14:textId="5AE70A4F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0.02548000011302065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640B8893" w14:textId="2F346AAF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7033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29836976" w14:textId="22D0CEB4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</w:tr>
      <w:tr w:rsidR="002E731E" w:rsidRPr="00883C9F" w14:paraId="1F3E1017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073ED101" w14:textId="7AB4E27B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FE4CD23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579E6CEA" w14:textId="0CCC6FA3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0.784620000194991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6D3C66D4" w14:textId="5E45DA90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141D039" w14:textId="0E583B1F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</w:tr>
      <w:tr w:rsidR="002E731E" w:rsidRPr="00883C9F" w14:paraId="7F7D62EC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2AFBFD7A" w14:textId="1754DD7F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2037F0DD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1D2002F6" w14:textId="080F93D0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0.5252399994787993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5926843B" w14:textId="38D2DCF1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35AB9FBB" w14:textId="314C94FC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465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2E731E" w:rsidRPr="00883C9F" w14:paraId="280EFB24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0848F6F7" w14:textId="7B454ADE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723725B0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8ADC779" w14:textId="78497EEB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1.150900000357069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661BB9FC" w14:textId="21316032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0BADAED" w14:textId="6F82D660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</w:tr>
      <w:tr w:rsidR="002E731E" w:rsidRPr="00883C9F" w14:paraId="739D3124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61C566A6" w14:textId="48F9B416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empty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CFFCE96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2CA539FE" w14:textId="1C103388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1.564640000287909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19AAFDC3" w14:textId="586851CE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900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FD5F1A3" w14:textId="07E175D6" w:rsidR="002E731E" w:rsidRPr="00883C9F" w:rsidRDefault="00B2293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</w:tr>
      <w:tr w:rsidR="002E731E" w:rsidRPr="00883C9F" w14:paraId="444CDB99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70731AD3" w14:textId="2592BBAD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AD90E76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440C7772" w14:textId="6912CFEB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0.2002399993216386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4ED30B47" w14:textId="36DC4241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116492E4" w14:textId="18AFFE11" w:rsidR="002E731E" w:rsidRPr="00B2293E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</w:t>
            </w:r>
            <w:r w:rsidR="00B2293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</w:tr>
      <w:tr w:rsidR="002E731E" w:rsidRPr="00883C9F" w14:paraId="29EA721C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539146FC" w14:textId="3DC5477C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75D198D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DFS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19A9EE32" w14:textId="74E12939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0.2512400002160575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21D402DC" w14:textId="17FE7C98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5D7E7043" w14:textId="7A3A4C83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</w:p>
        </w:tc>
      </w:tr>
      <w:tr w:rsidR="002E731E" w:rsidRPr="00883C9F" w14:paraId="765ACAEA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222853FF" w14:textId="6D960C0C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002B1D7B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A*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1116A1DF" w14:textId="40529909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0.5590400000073714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1379F8FE" w14:textId="55072E25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4951F17A" w14:textId="1ED1E0E1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</w:t>
            </w:r>
          </w:p>
        </w:tc>
      </w:tr>
      <w:tr w:rsidR="002E731E" w:rsidRPr="00883C9F" w14:paraId="3E6E50E1" w14:textId="77777777" w:rsidTr="00B2293E">
        <w:trPr>
          <w:trHeight w:val="310"/>
        </w:trPr>
        <w:tc>
          <w:tcPr>
            <w:tcW w:w="3581" w:type="dxa"/>
            <w:shd w:val="clear" w:color="auto" w:fill="auto"/>
            <w:noWrap/>
            <w:vAlign w:val="bottom"/>
            <w:hideMark/>
          </w:tcPr>
          <w:p w14:paraId="14276128" w14:textId="2F158608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no_exit</w:t>
            </w:r>
            <w:proofErr w:type="spellEnd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0x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5C6EF9B" w14:textId="77777777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Dijkstra</w:t>
            </w:r>
            <w:proofErr w:type="spellEnd"/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14:paraId="7BE2F05C" w14:textId="338173E4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1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0.35640000060084276</w:t>
            </w:r>
          </w:p>
        </w:tc>
        <w:tc>
          <w:tcPr>
            <w:tcW w:w="2110" w:type="dxa"/>
            <w:shd w:val="clear" w:color="auto" w:fill="auto"/>
            <w:noWrap/>
            <w:vAlign w:val="bottom"/>
            <w:hideMark/>
          </w:tcPr>
          <w:p w14:paraId="4ED1F856" w14:textId="43C56D4F" w:rsidR="002E731E" w:rsidRPr="00883C9F" w:rsidRDefault="00711883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380</w:t>
            </w:r>
            <w:r w:rsidR="002E731E"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</w:p>
        </w:tc>
        <w:tc>
          <w:tcPr>
            <w:tcW w:w="1766" w:type="dxa"/>
            <w:shd w:val="clear" w:color="auto" w:fill="auto"/>
            <w:noWrap/>
            <w:vAlign w:val="bottom"/>
            <w:hideMark/>
          </w:tcPr>
          <w:p w14:paraId="6830D827" w14:textId="62CB949F" w:rsidR="002E731E" w:rsidRPr="00883C9F" w:rsidRDefault="002E731E" w:rsidP="0088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3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</w:p>
        </w:tc>
      </w:tr>
    </w:tbl>
    <w:p w14:paraId="2C56905F" w14:textId="2FA26FBF" w:rsidR="00BF1918" w:rsidRDefault="00BF1918" w:rsidP="00883C9F">
      <w:pPr>
        <w:rPr>
          <w:rFonts w:ascii="Times New Roman" w:hAnsi="Times New Roman" w:cs="Times New Roman"/>
          <w:sz w:val="28"/>
          <w:szCs w:val="28"/>
        </w:rPr>
      </w:pPr>
    </w:p>
    <w:p w14:paraId="05A5B2D4" w14:textId="237BA413" w:rsidR="00883C9F" w:rsidRDefault="006D6F5B" w:rsidP="00883C9F">
      <w:pPr>
        <w:ind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5237E8" wp14:editId="01B548B9">
            <wp:extent cx="7374576" cy="3562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152" cy="356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8AF66" w14:textId="653CF55F" w:rsidR="00BF1918" w:rsidRDefault="00BF1918">
      <w:pPr>
        <w:rPr>
          <w:rFonts w:ascii="Times New Roman" w:hAnsi="Times New Roman" w:cs="Times New Roman"/>
          <w:sz w:val="28"/>
          <w:szCs w:val="28"/>
        </w:rPr>
      </w:pPr>
    </w:p>
    <w:p w14:paraId="5B2B73FA" w14:textId="546D072D" w:rsidR="006D6F5B" w:rsidRDefault="006D6F5B">
      <w:pPr>
        <w:rPr>
          <w:rFonts w:ascii="Times New Roman" w:hAnsi="Times New Roman" w:cs="Times New Roman"/>
          <w:sz w:val="28"/>
          <w:szCs w:val="28"/>
        </w:rPr>
      </w:pPr>
    </w:p>
    <w:p w14:paraId="75B93C49" w14:textId="12CBFF0C" w:rsidR="006D6F5B" w:rsidRDefault="006D6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36C30C" wp14:editId="360E1D6A">
            <wp:extent cx="6010910" cy="3291840"/>
            <wp:effectExtent l="0" t="0" r="889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043C29" w14:textId="23410258" w:rsidR="006D6F5B" w:rsidRDefault="006D6F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03A3BE" wp14:editId="0D196845">
            <wp:extent cx="6156325" cy="29444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6325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664C" w14:textId="77777777" w:rsidR="00883C9F" w:rsidRDefault="00883C9F" w:rsidP="00883C9F">
      <w:pPr>
        <w:rPr>
          <w:rFonts w:ascii="Times New Roman" w:hAnsi="Times New Roman" w:cs="Times New Roman"/>
          <w:sz w:val="28"/>
          <w:szCs w:val="28"/>
        </w:rPr>
      </w:pPr>
    </w:p>
    <w:p w14:paraId="40E1AFBB" w14:textId="1B3ABAEC" w:rsidR="00542A3F" w:rsidRDefault="006D6F5B" w:rsidP="00883C9F">
      <w:pPr>
        <w:rPr>
          <w:rStyle w:val="10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Графики построены кодом из 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RESULT</w:t>
      </w:r>
      <w:r w:rsidRPr="006D6F5B">
        <w:rPr>
          <w:rFonts w:ascii="Times New Roman" w:hAnsi="Times New Roman" w:cs="Times New Roman"/>
          <w:sz w:val="28"/>
          <w:szCs w:val="28"/>
        </w:rPr>
        <w:t>22.</w:t>
      </w:r>
      <w:r w:rsidR="00BF1918">
        <w:rPr>
          <w:sz w:val="28"/>
          <w:szCs w:val="28"/>
        </w:rPr>
        <w:br w:type="page"/>
      </w:r>
    </w:p>
    <w:p w14:paraId="05AAE046" w14:textId="7EFAD034" w:rsidR="00BF1918" w:rsidRPr="007A600D" w:rsidRDefault="00F12675" w:rsidP="00F12675">
      <w:pPr>
        <w:jc w:val="center"/>
        <w:rPr>
          <w:rStyle w:val="10"/>
          <w:rFonts w:asciiTheme="minorHAnsi" w:hAnsiTheme="minorHAnsi" w:cstheme="minorHAnsi"/>
          <w:color w:val="auto"/>
        </w:rPr>
      </w:pPr>
      <w:bookmarkStart w:id="3" w:name="_Toc230596734"/>
      <w:r w:rsidRPr="007A600D">
        <w:rPr>
          <w:rStyle w:val="10"/>
          <w:rFonts w:asciiTheme="minorHAnsi" w:hAnsiTheme="minorHAnsi" w:cstheme="minorHAnsi"/>
          <w:color w:val="auto"/>
        </w:rPr>
        <w:lastRenderedPageBreak/>
        <w:t>Анализ эффективности алгоритмов и применимости паттернов</w:t>
      </w:r>
      <w:bookmarkEnd w:id="3"/>
    </w:p>
    <w:p w14:paraId="16B35417" w14:textId="77777777" w:rsidR="00F12675" w:rsidRDefault="00F12675" w:rsidP="00F12675">
      <w:pPr>
        <w:rPr>
          <w:rFonts w:ascii="Times New Roman" w:hAnsi="Times New Roman" w:cs="Times New Roman"/>
          <w:sz w:val="28"/>
          <w:szCs w:val="28"/>
        </w:rPr>
      </w:pPr>
    </w:p>
    <w:p w14:paraId="072DC5F0" w14:textId="77777777" w:rsidR="007A600D" w:rsidRPr="007A600D" w:rsidRDefault="007A600D" w:rsidP="007A600D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7A600D">
        <w:rPr>
          <w:rFonts w:asciiTheme="minorHAnsi" w:hAnsiTheme="minorHAnsi" w:cstheme="minorHAnsi"/>
          <w:color w:val="0F1115"/>
          <w:sz w:val="33"/>
          <w:szCs w:val="33"/>
        </w:rPr>
        <w:t>Анализ алгоритмов поиска пути</w:t>
      </w:r>
    </w:p>
    <w:p w14:paraId="020F2ABC" w14:textId="77777777" w:rsidR="007A600D" w:rsidRPr="007A600D" w:rsidRDefault="007A600D" w:rsidP="007A600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BFS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гарантированно находит кратчайший путь по количеству шагов, но в больших лабиринтах (особенно пустых или сильно ветвящихся) посещает очень много клеток. Время работы растёт пропорционально числу достижимых клеток.</w:t>
      </w:r>
    </w:p>
    <w:p w14:paraId="1AE717A9" w14:textId="77777777" w:rsidR="007A600D" w:rsidRPr="007A600D" w:rsidRDefault="007A600D" w:rsidP="007A600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DFS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быстро находит какой-либо путь, однако он часто оказывается неоптимальным (длиннее возможного минимума). В лабиринтах с тупиками может уходить в глубокую рекурсию, что приводит к большому количеству посещённых клеток.</w:t>
      </w:r>
    </w:p>
    <w:p w14:paraId="2E836C10" w14:textId="77777777" w:rsidR="007A600D" w:rsidRPr="007A600D" w:rsidRDefault="007A600D" w:rsidP="007A600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e"/>
          <w:rFonts w:asciiTheme="minorHAnsi" w:eastAsiaTheme="majorEastAsia" w:hAnsiTheme="minorHAnsi" w:cstheme="minorHAnsi"/>
          <w:color w:val="0F1115"/>
          <w:sz w:val="28"/>
          <w:szCs w:val="28"/>
        </w:rPr>
        <w:t>A с манхэттенской эвристикой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* показывает наилучшую эффективность на сложных лабиринтах: посещает значительно меньше клеток, чем BFS, и при этом даёт оптимальный путь (благодаря допустимости эвристики). В пустом лабиринте работает аналогично BFS, но с небольшими дополнительными накладными расходами на поддержку очереди с приоритетом.</w:t>
      </w:r>
    </w:p>
    <w:p w14:paraId="5379C164" w14:textId="2330382F" w:rsidR="007A600D" w:rsidRPr="007A600D" w:rsidRDefault="007A600D" w:rsidP="007A600D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 xml:space="preserve">Алгоритм </w:t>
      </w:r>
      <w:proofErr w:type="spellStart"/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Дейкстры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 при единичных весах рёбер эквивалентен BFS по результату, но работает медленнее из-за использования кучи. Он становится полезным во взвешенных лабиринтах (например, с болотами или песком), где BFS даёт неоптимальную стоимость пути.</w:t>
      </w:r>
    </w:p>
    <w:p w14:paraId="00FCF4F9" w14:textId="77777777" w:rsidR="007A600D" w:rsidRPr="007A600D" w:rsidRDefault="007A600D" w:rsidP="007A600D">
      <w:pPr>
        <w:pStyle w:val="2"/>
        <w:shd w:val="clear" w:color="auto" w:fill="FFFFFF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7A600D">
        <w:rPr>
          <w:rFonts w:asciiTheme="minorHAnsi" w:hAnsiTheme="minorHAnsi" w:cstheme="minorHAnsi"/>
          <w:color w:val="0F1115"/>
          <w:sz w:val="33"/>
          <w:szCs w:val="33"/>
        </w:rPr>
        <w:t>Применимость паттернов проектирования</w:t>
      </w:r>
    </w:p>
    <w:p w14:paraId="034E9E32" w14:textId="77777777" w:rsidR="007A600D" w:rsidRPr="007A600D" w:rsidRDefault="007A600D" w:rsidP="007A600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proofErr w:type="spellStart"/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Builder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 позволил полностью изолировать формат ввода данных, скрыв детали 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парсинга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 от основной логики.</w:t>
      </w:r>
    </w:p>
    <w:p w14:paraId="7A179E4E" w14:textId="77777777" w:rsidR="007A600D" w:rsidRPr="007A600D" w:rsidRDefault="007A600D" w:rsidP="007A600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Strategy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обеспечил возможность переключения алгоритмов во время выполнения (например, в </w:t>
      </w:r>
      <w:proofErr w:type="spellStart"/>
      <w:r w:rsidRPr="007A600D">
        <w:rPr>
          <w:rStyle w:val="HTML"/>
          <w:rFonts w:asciiTheme="minorHAnsi" w:hAnsiTheme="minorHAnsi" w:cstheme="minorHAnsi"/>
          <w:color w:val="0F1115"/>
          <w:sz w:val="28"/>
          <w:szCs w:val="28"/>
          <w:shd w:val="clear" w:color="auto" w:fill="EBEEF2"/>
        </w:rPr>
        <w:t>MazeSolver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). Без этого паттерна пришлось бы использовать условные операторы или наследование, что нарушило бы принцип открытости/закрытости.</w:t>
      </w:r>
    </w:p>
    <w:p w14:paraId="7721203C" w14:textId="77777777" w:rsidR="007A600D" w:rsidRPr="007A600D" w:rsidRDefault="007A600D" w:rsidP="007A600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Observer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 отделил визуализацию от бизнес-логики. При замене консольного вывода на 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PyQt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 или веб-интерфейс достаточно реализовать нового наблюдателя — остальной код не требует изменений.</w:t>
      </w:r>
    </w:p>
    <w:p w14:paraId="7D2A1C6B" w14:textId="292E46CA" w:rsidR="00BF1918" w:rsidRPr="007A600D" w:rsidRDefault="007A600D" w:rsidP="007A600D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Command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упростил реализацию отмены/возврата действий (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undo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/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redo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) и позволил добавлять макрокоманды (например, автоматическое прохождение по найденному пути) без модификации существующих классов.</w:t>
      </w:r>
      <w:r w:rsidR="00BF1918" w:rsidRPr="007A600D">
        <w:rPr>
          <w:sz w:val="28"/>
          <w:szCs w:val="28"/>
        </w:rPr>
        <w:br w:type="page"/>
      </w:r>
    </w:p>
    <w:p w14:paraId="3E2B58D3" w14:textId="0A51BCB4" w:rsidR="00F12675" w:rsidRPr="007A600D" w:rsidRDefault="00542A3F" w:rsidP="007A600D">
      <w:pPr>
        <w:ind w:right="566"/>
        <w:jc w:val="center"/>
        <w:rPr>
          <w:rFonts w:cstheme="minorHAnsi"/>
          <w:sz w:val="28"/>
          <w:szCs w:val="28"/>
        </w:rPr>
      </w:pPr>
      <w:bookmarkStart w:id="4" w:name="_Toc230596735"/>
      <w:r w:rsidRPr="007A600D">
        <w:rPr>
          <w:rStyle w:val="10"/>
          <w:rFonts w:asciiTheme="minorHAnsi" w:hAnsiTheme="minorHAnsi" w:cstheme="minorHAnsi"/>
          <w:color w:val="auto"/>
        </w:rPr>
        <w:lastRenderedPageBreak/>
        <w:t>Выводы</w:t>
      </w:r>
      <w:bookmarkEnd w:id="4"/>
    </w:p>
    <w:p w14:paraId="4E39C4D6" w14:textId="77777777" w:rsidR="007A600D" w:rsidRPr="007A600D" w:rsidRDefault="007A600D" w:rsidP="007A600D">
      <w:pPr>
        <w:pStyle w:val="2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7A600D">
        <w:rPr>
          <w:rFonts w:asciiTheme="minorHAnsi" w:hAnsiTheme="minorHAnsi" w:cstheme="minorHAnsi"/>
          <w:color w:val="0F1115"/>
          <w:sz w:val="33"/>
          <w:szCs w:val="33"/>
        </w:rPr>
        <w:t>Достигнутые преимущества</w:t>
      </w:r>
    </w:p>
    <w:p w14:paraId="194115EB" w14:textId="77777777" w:rsidR="007A600D" w:rsidRPr="007A600D" w:rsidRDefault="007A600D" w:rsidP="007A600D">
      <w:pPr>
        <w:pStyle w:val="ds-markdown-paragraph"/>
        <w:spacing w:before="240" w:beforeAutospacing="0" w:after="24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Fonts w:asciiTheme="minorHAnsi" w:hAnsiTheme="minorHAnsi" w:cstheme="minorHAnsi"/>
          <w:color w:val="0F1115"/>
          <w:sz w:val="28"/>
          <w:szCs w:val="28"/>
        </w:rPr>
        <w:t>Применение объектно-ориентированного подхода и паттернов проектирования обеспечило:</w:t>
      </w:r>
    </w:p>
    <w:p w14:paraId="70F2997B" w14:textId="77777777" w:rsidR="007A600D" w:rsidRPr="007A600D" w:rsidRDefault="007A600D" w:rsidP="007A600D">
      <w:pPr>
        <w:pStyle w:val="ds-markdown-paragraph"/>
        <w:numPr>
          <w:ilvl w:val="0"/>
          <w:numId w:val="9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Гибкость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— легко добавить новый алгоритм поиска (например, волновой алгоритм) или новый формат лабиринта.</w:t>
      </w:r>
    </w:p>
    <w:p w14:paraId="25F6FDF8" w14:textId="77777777" w:rsidR="007A600D" w:rsidRPr="007A600D" w:rsidRDefault="007A600D" w:rsidP="007A600D">
      <w:pPr>
        <w:pStyle w:val="ds-markdown-paragraph"/>
        <w:numPr>
          <w:ilvl w:val="0"/>
          <w:numId w:val="9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Расширяемость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— для интеграции графического интерфейса достаточно реализовать ещё одного наблюдателя, не изменяя </w:t>
      </w:r>
      <w:proofErr w:type="spellStart"/>
      <w:r w:rsidRPr="007A600D">
        <w:rPr>
          <w:rStyle w:val="HTML"/>
          <w:rFonts w:asciiTheme="minorHAnsi" w:eastAsiaTheme="majorEastAsia" w:hAnsiTheme="minorHAnsi" w:cstheme="minorHAnsi"/>
          <w:color w:val="0F1115"/>
          <w:sz w:val="28"/>
          <w:szCs w:val="28"/>
          <w:shd w:val="clear" w:color="auto" w:fill="EBEEF2"/>
        </w:rPr>
        <w:t>MazeSolver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 и существующие стратегии.</w:t>
      </w:r>
    </w:p>
    <w:p w14:paraId="0F79D75B" w14:textId="77777777" w:rsidR="007A600D" w:rsidRPr="007A600D" w:rsidRDefault="007A600D" w:rsidP="007A600D">
      <w:pPr>
        <w:pStyle w:val="ds-markdown-paragraph"/>
        <w:numPr>
          <w:ilvl w:val="0"/>
          <w:numId w:val="9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proofErr w:type="spellStart"/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Поддерживаемость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 — каждый паттерн инкапсулирует ровно одну изменяющуюся характеристику: создание объектов, алгоритм поиска, механизм уведомлений, выполняемые действия.</w:t>
      </w:r>
    </w:p>
    <w:p w14:paraId="504783BE" w14:textId="77777777" w:rsidR="007A600D" w:rsidRPr="007A600D" w:rsidRDefault="007A600D" w:rsidP="007A600D">
      <w:pPr>
        <w:pStyle w:val="ds-markdown-paragraph"/>
        <w:numPr>
          <w:ilvl w:val="0"/>
          <w:numId w:val="9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Тестируемость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 — стратегии можно тестировать изолированно друг от друга, подставляя 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mock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-объекты там, где это необходимо.</w:t>
      </w:r>
    </w:p>
    <w:p w14:paraId="6295E703" w14:textId="77777777" w:rsidR="007A600D" w:rsidRPr="007A600D" w:rsidRDefault="007A600D" w:rsidP="007A600D">
      <w:pPr>
        <w:pStyle w:val="2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7A600D">
        <w:rPr>
          <w:rFonts w:asciiTheme="minorHAnsi" w:hAnsiTheme="minorHAnsi" w:cstheme="minorHAnsi"/>
          <w:color w:val="0F1115"/>
          <w:sz w:val="33"/>
          <w:szCs w:val="33"/>
        </w:rPr>
        <w:t>Что потребовало бы больших усилий без паттернов</w:t>
      </w:r>
    </w:p>
    <w:p w14:paraId="2BCC59DF" w14:textId="77777777" w:rsidR="007A600D" w:rsidRPr="007A600D" w:rsidRDefault="007A600D" w:rsidP="007A600D">
      <w:pPr>
        <w:pStyle w:val="ds-markdown-paragraph"/>
        <w:numPr>
          <w:ilvl w:val="0"/>
          <w:numId w:val="10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Смена алгоритма поиска во время выполнения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потребовала бы переписывания кода </w:t>
      </w:r>
      <w:proofErr w:type="spellStart"/>
      <w:r w:rsidRPr="007A600D">
        <w:rPr>
          <w:rStyle w:val="HTML"/>
          <w:rFonts w:asciiTheme="minorHAnsi" w:eastAsiaTheme="majorEastAsia" w:hAnsiTheme="minorHAnsi" w:cstheme="minorHAnsi"/>
          <w:color w:val="0F1115"/>
          <w:sz w:val="28"/>
          <w:szCs w:val="28"/>
          <w:shd w:val="clear" w:color="auto" w:fill="EBEEF2"/>
        </w:rPr>
        <w:t>MazeSolver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 и внедрения громоздких условных операторов.</w:t>
      </w:r>
    </w:p>
    <w:p w14:paraId="59A09C8C" w14:textId="77777777" w:rsidR="007A600D" w:rsidRPr="007A600D" w:rsidRDefault="007A600D" w:rsidP="007A600D">
      <w:pPr>
        <w:pStyle w:val="ds-markdown-paragraph"/>
        <w:numPr>
          <w:ilvl w:val="0"/>
          <w:numId w:val="10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Добавление нового формата лабиринта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 затронуло бы логику 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парсинга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 во многих местах, если бы она была размазана по всему коду, а не вынесена в отдельный строитель (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Builder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>).</w:t>
      </w:r>
    </w:p>
    <w:p w14:paraId="01A28D37" w14:textId="77777777" w:rsidR="007A600D" w:rsidRPr="007A600D" w:rsidRDefault="007A600D" w:rsidP="007A600D">
      <w:pPr>
        <w:pStyle w:val="ds-markdown-paragraph"/>
        <w:numPr>
          <w:ilvl w:val="0"/>
          <w:numId w:val="10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Реализация отмены действий (</w:t>
      </w:r>
      <w:proofErr w:type="spellStart"/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undo</w:t>
      </w:r>
      <w:proofErr w:type="spellEnd"/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)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> потребовала бы жёсткой привязки к конкретным командам и нарушения инкапсуляции игрока.</w:t>
      </w:r>
    </w:p>
    <w:p w14:paraId="54102F1A" w14:textId="77777777" w:rsidR="007A600D" w:rsidRPr="007A600D" w:rsidRDefault="007A600D" w:rsidP="007A600D">
      <w:pPr>
        <w:pStyle w:val="ds-markdown-paragraph"/>
        <w:numPr>
          <w:ilvl w:val="0"/>
          <w:numId w:val="10"/>
        </w:numPr>
        <w:spacing w:after="0" w:after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Style w:val="ad"/>
          <w:rFonts w:asciiTheme="minorHAnsi" w:hAnsiTheme="minorHAnsi" w:cstheme="minorHAnsi"/>
          <w:color w:val="0F1115"/>
          <w:sz w:val="28"/>
          <w:szCs w:val="28"/>
        </w:rPr>
        <w:t>Визуализация</w:t>
      </w:r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 оказалась бы жёстко связанной с бизнес-логикой, что серьёзно усложнило бы переход на другой интерфейс (например, с консоли на </w:t>
      </w:r>
      <w:proofErr w:type="spellStart"/>
      <w:r w:rsidRPr="007A600D">
        <w:rPr>
          <w:rFonts w:asciiTheme="minorHAnsi" w:hAnsiTheme="minorHAnsi" w:cstheme="minorHAnsi"/>
          <w:color w:val="0F1115"/>
          <w:sz w:val="28"/>
          <w:szCs w:val="28"/>
        </w:rPr>
        <w:t>PyQt</w:t>
      </w:r>
      <w:proofErr w:type="spellEnd"/>
      <w:r w:rsidRPr="007A600D">
        <w:rPr>
          <w:rFonts w:asciiTheme="minorHAnsi" w:hAnsiTheme="minorHAnsi" w:cstheme="minorHAnsi"/>
          <w:color w:val="0F1115"/>
          <w:sz w:val="28"/>
          <w:szCs w:val="28"/>
        </w:rPr>
        <w:t xml:space="preserve"> или веб).</w:t>
      </w:r>
    </w:p>
    <w:p w14:paraId="0BEBD42A" w14:textId="77777777" w:rsidR="007A600D" w:rsidRPr="007A600D" w:rsidRDefault="007A600D" w:rsidP="007A600D">
      <w:pPr>
        <w:pStyle w:val="2"/>
        <w:spacing w:before="480" w:after="240" w:line="480" w:lineRule="atLeast"/>
        <w:rPr>
          <w:rFonts w:asciiTheme="minorHAnsi" w:hAnsiTheme="minorHAnsi" w:cstheme="minorHAnsi"/>
          <w:color w:val="0F1115"/>
          <w:sz w:val="33"/>
          <w:szCs w:val="33"/>
        </w:rPr>
      </w:pPr>
      <w:r w:rsidRPr="007A600D">
        <w:rPr>
          <w:rFonts w:asciiTheme="minorHAnsi" w:hAnsiTheme="minorHAnsi" w:cstheme="minorHAnsi"/>
          <w:color w:val="0F1115"/>
          <w:sz w:val="33"/>
          <w:szCs w:val="33"/>
        </w:rPr>
        <w:lastRenderedPageBreak/>
        <w:t>Общий вывод</w:t>
      </w:r>
    </w:p>
    <w:p w14:paraId="7136F46B" w14:textId="77777777" w:rsidR="007A600D" w:rsidRPr="007A600D" w:rsidRDefault="007A600D" w:rsidP="007A600D">
      <w:pPr>
        <w:pStyle w:val="ds-markdown-paragraph"/>
        <w:spacing w:before="240" w:beforeAutospacing="0" w:line="420" w:lineRule="atLeast"/>
        <w:rPr>
          <w:rFonts w:asciiTheme="minorHAnsi" w:hAnsiTheme="minorHAnsi" w:cstheme="minorHAnsi"/>
          <w:color w:val="0F1115"/>
          <w:sz w:val="28"/>
          <w:szCs w:val="28"/>
        </w:rPr>
      </w:pPr>
      <w:r w:rsidRPr="007A600D">
        <w:rPr>
          <w:rFonts w:asciiTheme="minorHAnsi" w:hAnsiTheme="minorHAnsi" w:cstheme="minorHAnsi"/>
          <w:color w:val="0F1115"/>
          <w:sz w:val="28"/>
          <w:szCs w:val="28"/>
        </w:rPr>
        <w:t>Паттерны проектирования в полной мере оправдали своё применение в данном проекте: система стала легко расширяемой, хорошо структурированной и готовой к будущим изменениям без необходимости переписывать существующий код.</w:t>
      </w:r>
    </w:p>
    <w:p w14:paraId="08B92140" w14:textId="38B33660" w:rsidR="00F12675" w:rsidRPr="00542A3F" w:rsidRDefault="00F12675" w:rsidP="007A600D">
      <w:pPr>
        <w:rPr>
          <w:rFonts w:ascii="Times New Roman" w:hAnsi="Times New Roman" w:cs="Times New Roman"/>
          <w:sz w:val="28"/>
          <w:szCs w:val="28"/>
        </w:rPr>
      </w:pPr>
    </w:p>
    <w:sectPr w:rsidR="00F12675" w:rsidRPr="00542A3F" w:rsidSect="00542A3F"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578D" w14:textId="77777777" w:rsidR="00B61B0B" w:rsidRDefault="00B61B0B" w:rsidP="00D37BC8">
      <w:pPr>
        <w:spacing w:after="0" w:line="240" w:lineRule="auto"/>
      </w:pPr>
      <w:r>
        <w:separator/>
      </w:r>
    </w:p>
  </w:endnote>
  <w:endnote w:type="continuationSeparator" w:id="0">
    <w:p w14:paraId="32699366" w14:textId="77777777" w:rsidR="00B61B0B" w:rsidRDefault="00B61B0B" w:rsidP="00D3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629513"/>
      <w:docPartObj>
        <w:docPartGallery w:val="Page Numbers (Bottom of Page)"/>
        <w:docPartUnique/>
      </w:docPartObj>
    </w:sdtPr>
    <w:sdtEndPr/>
    <w:sdtContent>
      <w:p w14:paraId="1D3DD69F" w14:textId="2ECCAED6" w:rsidR="00D37BC8" w:rsidRDefault="00D37B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61988" w14:textId="77777777" w:rsidR="00D37BC8" w:rsidRDefault="00D37BC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D2E19" w14:textId="77777777" w:rsidR="00B61B0B" w:rsidRDefault="00B61B0B" w:rsidP="00D37BC8">
      <w:pPr>
        <w:spacing w:after="0" w:line="240" w:lineRule="auto"/>
      </w:pPr>
      <w:r>
        <w:separator/>
      </w:r>
    </w:p>
  </w:footnote>
  <w:footnote w:type="continuationSeparator" w:id="0">
    <w:p w14:paraId="5F5E4D5E" w14:textId="77777777" w:rsidR="00B61B0B" w:rsidRDefault="00B61B0B" w:rsidP="00D37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CBD"/>
    <w:multiLevelType w:val="multilevel"/>
    <w:tmpl w:val="4B6C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97CFC"/>
    <w:multiLevelType w:val="multilevel"/>
    <w:tmpl w:val="608EA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046BB"/>
    <w:multiLevelType w:val="hybridMultilevel"/>
    <w:tmpl w:val="8EC6B4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0D04"/>
    <w:multiLevelType w:val="multilevel"/>
    <w:tmpl w:val="05EE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F40A5"/>
    <w:multiLevelType w:val="multilevel"/>
    <w:tmpl w:val="99D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6E7E0B"/>
    <w:multiLevelType w:val="hybridMultilevel"/>
    <w:tmpl w:val="7CC64B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51642"/>
    <w:multiLevelType w:val="hybridMultilevel"/>
    <w:tmpl w:val="278A3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C11DA"/>
    <w:multiLevelType w:val="hybridMultilevel"/>
    <w:tmpl w:val="0DC0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B4710"/>
    <w:multiLevelType w:val="multilevel"/>
    <w:tmpl w:val="EFD4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A2DFD"/>
    <w:multiLevelType w:val="hybridMultilevel"/>
    <w:tmpl w:val="221E62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6D"/>
    <w:rsid w:val="00290242"/>
    <w:rsid w:val="002E731E"/>
    <w:rsid w:val="00542A3F"/>
    <w:rsid w:val="006D6F5B"/>
    <w:rsid w:val="00711883"/>
    <w:rsid w:val="007A600D"/>
    <w:rsid w:val="00883C9F"/>
    <w:rsid w:val="00A345AC"/>
    <w:rsid w:val="00A65049"/>
    <w:rsid w:val="00B2293E"/>
    <w:rsid w:val="00B61B0B"/>
    <w:rsid w:val="00BD756D"/>
    <w:rsid w:val="00BF1918"/>
    <w:rsid w:val="00D37BC8"/>
    <w:rsid w:val="00D733D7"/>
    <w:rsid w:val="00F1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1638"/>
  <w15:chartTrackingRefBased/>
  <w15:docId w15:val="{8C76CCC6-5C2B-446B-AC1B-2A1A85F0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2A3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42A3F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542A3F"/>
    <w:pPr>
      <w:outlineLvl w:val="9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50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List Paragraph"/>
    <w:basedOn w:val="a"/>
    <w:uiPriority w:val="34"/>
    <w:qFormat/>
    <w:rsid w:val="00A65049"/>
    <w:pPr>
      <w:ind w:left="720"/>
      <w:contextualSpacing/>
    </w:pPr>
  </w:style>
  <w:style w:type="table" w:styleId="a7">
    <w:name w:val="Table Grid"/>
    <w:basedOn w:val="a1"/>
    <w:uiPriority w:val="39"/>
    <w:rsid w:val="00D3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3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7BC8"/>
  </w:style>
  <w:style w:type="paragraph" w:styleId="aa">
    <w:name w:val="footer"/>
    <w:basedOn w:val="a"/>
    <w:link w:val="ab"/>
    <w:uiPriority w:val="99"/>
    <w:unhideWhenUsed/>
    <w:rsid w:val="00D37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7BC8"/>
  </w:style>
  <w:style w:type="paragraph" w:styleId="11">
    <w:name w:val="toc 1"/>
    <w:basedOn w:val="a"/>
    <w:next w:val="a"/>
    <w:autoRedefine/>
    <w:uiPriority w:val="39"/>
    <w:unhideWhenUsed/>
    <w:rsid w:val="00BF1918"/>
    <w:pPr>
      <w:spacing w:after="100"/>
    </w:pPr>
  </w:style>
  <w:style w:type="character" w:styleId="ac">
    <w:name w:val="Hyperlink"/>
    <w:basedOn w:val="a0"/>
    <w:uiPriority w:val="99"/>
    <w:unhideWhenUsed/>
    <w:rsid w:val="00BF191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A60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s-markdown-paragraph">
    <w:name w:val="ds-markdown-paragraph"/>
    <w:basedOn w:val="a"/>
    <w:rsid w:val="007A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A600D"/>
    <w:rPr>
      <w:b/>
      <w:bCs/>
    </w:rPr>
  </w:style>
  <w:style w:type="character" w:styleId="ae">
    <w:name w:val="Emphasis"/>
    <w:basedOn w:val="a0"/>
    <w:uiPriority w:val="20"/>
    <w:qFormat/>
    <w:rsid w:val="007A600D"/>
    <w:rPr>
      <w:i/>
      <w:iCs/>
    </w:rPr>
  </w:style>
  <w:style w:type="character" w:styleId="HTML">
    <w:name w:val="HTML Code"/>
    <w:basedOn w:val="a0"/>
    <w:uiPriority w:val="99"/>
    <w:semiHidden/>
    <w:unhideWhenUsed/>
    <w:rsid w:val="007A60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32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074391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17438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764E7D-A682-45D5-9DB9-D4E13026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Поиск выхода из лабиринта.           Анализ 2 задания.</vt:lpstr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 выхода из лабиринта.           Анализ 2 задания.</dc:title>
  <dc:subject>МЕТОДЫ ПРОГРАММИРОВАНИЯ</dc:subject>
  <dc:creator>ШАПОВАЛОВ КИРИЛЛ   СТУДЕНТ 425 ГРУППЫ</dc:creator>
  <cp:keywords/>
  <dc:description/>
  <cp:lastModifiedBy>iiiilzzz</cp:lastModifiedBy>
  <cp:revision>2</cp:revision>
  <dcterms:created xsi:type="dcterms:W3CDTF">2026-05-25T12:29:00Z</dcterms:created>
  <dcterms:modified xsi:type="dcterms:W3CDTF">2026-05-25T12:29:00Z</dcterms:modified>
</cp:coreProperties>
</file>