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6FA" w:rsidRPr="007716FA" w:rsidRDefault="007716FA" w:rsidP="007716FA">
      <w:pPr>
        <w:rPr>
          <w:rFonts w:ascii="Times New Roman" w:hAnsi="Times New Roman" w:cs="Times New Roman"/>
          <w:b/>
          <w:sz w:val="28"/>
          <w:szCs w:val="28"/>
        </w:rPr>
      </w:pPr>
      <w:r w:rsidRPr="007716FA">
        <w:rPr>
          <w:rFonts w:ascii="Times New Roman" w:hAnsi="Times New Roman" w:cs="Times New Roman"/>
          <w:b/>
          <w:sz w:val="28"/>
          <w:szCs w:val="28"/>
        </w:rPr>
        <w:t xml:space="preserve">Отчёт по лабораторной работе "Структуры данных" </w:t>
      </w:r>
    </w:p>
    <w:p w:rsidR="007716FA" w:rsidRPr="007716FA" w:rsidRDefault="007716FA" w:rsidP="007716FA">
      <w:pPr>
        <w:rPr>
          <w:rFonts w:ascii="Times New Roman" w:hAnsi="Times New Roman" w:cs="Times New Roman"/>
          <w:b/>
          <w:sz w:val="24"/>
          <w:szCs w:val="24"/>
        </w:rPr>
      </w:pPr>
      <w:r w:rsidRPr="007716FA">
        <w:rPr>
          <w:rFonts w:ascii="Times New Roman" w:hAnsi="Times New Roman" w:cs="Times New Roman"/>
          <w:b/>
          <w:sz w:val="24"/>
          <w:szCs w:val="24"/>
        </w:rPr>
        <w:t>1</w:t>
      </w:r>
      <w:r w:rsidRPr="007716FA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7716FA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7716FA" w:rsidRDefault="007716FA" w:rsidP="007716F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716FA">
        <w:rPr>
          <w:rFonts w:ascii="Times New Roman" w:hAnsi="Times New Roman" w:cs="Times New Roman"/>
          <w:sz w:val="24"/>
          <w:szCs w:val="24"/>
        </w:rPr>
        <w:t xml:space="preserve"> В ходе работы были разработаны три структуры данных для реализации телефонного справочника: линейный связный список, хеш-таблица и бинарное дерево поиска. Было выполнено экспериментальное сравнение эффективности операций добавления, поиска и удаления на выборке из 10 000 записей. Для каждой структуры испытания проводились на двух типах входных данных — с произвольным порядком записей и с порядком, отсортированным по имени. Каждый эксперимент выполнялся пять раз, после чего результаты были усреднены. </w:t>
      </w:r>
    </w:p>
    <w:p w:rsidR="007716FA" w:rsidRDefault="007716FA" w:rsidP="007716F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716FA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16FA">
        <w:rPr>
          <w:rFonts w:ascii="Times New Roman" w:hAnsi="Times New Roman" w:cs="Times New Roman"/>
          <w:b/>
          <w:sz w:val="24"/>
          <w:szCs w:val="24"/>
        </w:rPr>
        <w:t>Результаты измерений</w:t>
      </w:r>
    </w:p>
    <w:p w:rsidR="007716FA" w:rsidRDefault="007716FA" w:rsidP="007716FA">
      <w:pPr>
        <w:jc w:val="both"/>
        <w:rPr>
          <w:rFonts w:ascii="Times New Roman" w:hAnsi="Times New Roman" w:cs="Times New Roman"/>
          <w:sz w:val="24"/>
          <w:szCs w:val="24"/>
        </w:rPr>
      </w:pPr>
      <w:r w:rsidRPr="007716FA">
        <w:rPr>
          <w:rFonts w:ascii="Times New Roman" w:hAnsi="Times New Roman" w:cs="Times New Roman"/>
          <w:sz w:val="24"/>
          <w:szCs w:val="24"/>
        </w:rPr>
        <w:t>Усредненные времена (</w:t>
      </w:r>
      <w:proofErr w:type="gramStart"/>
      <w:r w:rsidRPr="007716F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716FA">
        <w:rPr>
          <w:rFonts w:ascii="Times New Roman" w:hAnsi="Times New Roman" w:cs="Times New Roman"/>
          <w:sz w:val="24"/>
          <w:szCs w:val="24"/>
        </w:rPr>
        <w:t>.) представлены в таблице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716FA" w:rsidTr="007716FA">
        <w:tc>
          <w:tcPr>
            <w:tcW w:w="1914" w:type="dxa"/>
          </w:tcPr>
          <w:p w:rsidR="007716FA" w:rsidRPr="000B7F84" w:rsidRDefault="007716FA" w:rsidP="007716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F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Структура </w:t>
            </w:r>
          </w:p>
        </w:tc>
        <w:tc>
          <w:tcPr>
            <w:tcW w:w="1914" w:type="dxa"/>
          </w:tcPr>
          <w:p w:rsidR="007716FA" w:rsidRPr="000B7F84" w:rsidRDefault="007716FA" w:rsidP="007716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F84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</w:p>
        </w:tc>
        <w:tc>
          <w:tcPr>
            <w:tcW w:w="1914" w:type="dxa"/>
          </w:tcPr>
          <w:p w:rsidR="007716FA" w:rsidRPr="000B7F84" w:rsidRDefault="007716FA" w:rsidP="007716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F84">
              <w:rPr>
                <w:rFonts w:ascii="Times New Roman" w:hAnsi="Times New Roman" w:cs="Times New Roman"/>
                <w:b/>
                <w:sz w:val="24"/>
                <w:szCs w:val="24"/>
              </w:rPr>
              <w:t>Вставка</w:t>
            </w:r>
          </w:p>
        </w:tc>
        <w:tc>
          <w:tcPr>
            <w:tcW w:w="1914" w:type="dxa"/>
          </w:tcPr>
          <w:p w:rsidR="007716FA" w:rsidRPr="000B7F84" w:rsidRDefault="007716FA" w:rsidP="007716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F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Поиск</w:t>
            </w:r>
          </w:p>
        </w:tc>
        <w:tc>
          <w:tcPr>
            <w:tcW w:w="1915" w:type="dxa"/>
          </w:tcPr>
          <w:p w:rsidR="007716FA" w:rsidRPr="000B7F84" w:rsidRDefault="007716FA" w:rsidP="007716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F84">
              <w:rPr>
                <w:rFonts w:ascii="Times New Roman" w:hAnsi="Times New Roman" w:cs="Times New Roman"/>
                <w:b/>
                <w:sz w:val="24"/>
                <w:szCs w:val="24"/>
              </w:rPr>
              <w:t>Удаление</w:t>
            </w:r>
          </w:p>
        </w:tc>
      </w:tr>
      <w:tr w:rsidR="007716FA" w:rsidTr="007716FA">
        <w:tc>
          <w:tcPr>
            <w:tcW w:w="1914" w:type="dxa"/>
          </w:tcPr>
          <w:p w:rsidR="007716FA" w:rsidRPr="007716FA" w:rsidRDefault="007716FA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LinkedList</w:t>
            </w:r>
            <w:proofErr w:type="spellEnd"/>
          </w:p>
        </w:tc>
        <w:tc>
          <w:tcPr>
            <w:tcW w:w="1914" w:type="dxa"/>
          </w:tcPr>
          <w:p w:rsidR="007716FA" w:rsidRPr="007716FA" w:rsidRDefault="007716FA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Shuffled</w:t>
            </w:r>
          </w:p>
        </w:tc>
        <w:tc>
          <w:tcPr>
            <w:tcW w:w="1914" w:type="dxa"/>
          </w:tcPr>
          <w:p w:rsidR="007716FA" w:rsidRPr="007716FA" w:rsidRDefault="007716FA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2.027</w:t>
            </w:r>
            <w:r w:rsidR="000B7F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539</w:t>
            </w:r>
          </w:p>
        </w:tc>
        <w:tc>
          <w:tcPr>
            <w:tcW w:w="1914" w:type="dxa"/>
          </w:tcPr>
          <w:p w:rsidR="007716FA" w:rsidRPr="000B7F84" w:rsidRDefault="000B7F84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0.018625</w:t>
            </w:r>
          </w:p>
        </w:tc>
        <w:tc>
          <w:tcPr>
            <w:tcW w:w="1915" w:type="dxa"/>
          </w:tcPr>
          <w:p w:rsidR="007716FA" w:rsidRPr="000B7F84" w:rsidRDefault="000B7F84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0.013414</w:t>
            </w:r>
          </w:p>
        </w:tc>
      </w:tr>
      <w:tr w:rsidR="007716FA" w:rsidTr="007716FA">
        <w:tc>
          <w:tcPr>
            <w:tcW w:w="1914" w:type="dxa"/>
          </w:tcPr>
          <w:p w:rsidR="007716FA" w:rsidRDefault="007716FA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LinkedList</w:t>
            </w:r>
            <w:proofErr w:type="spellEnd"/>
          </w:p>
        </w:tc>
        <w:tc>
          <w:tcPr>
            <w:tcW w:w="1914" w:type="dxa"/>
          </w:tcPr>
          <w:p w:rsidR="007716FA" w:rsidRPr="007716FA" w:rsidRDefault="007716FA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Sorted</w:t>
            </w:r>
          </w:p>
        </w:tc>
        <w:tc>
          <w:tcPr>
            <w:tcW w:w="1914" w:type="dxa"/>
          </w:tcPr>
          <w:p w:rsidR="007716FA" w:rsidRPr="007716FA" w:rsidRDefault="007716FA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1.996</w:t>
            </w:r>
            <w:r w:rsidR="000B7F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571</w:t>
            </w:r>
          </w:p>
        </w:tc>
        <w:tc>
          <w:tcPr>
            <w:tcW w:w="1914" w:type="dxa"/>
          </w:tcPr>
          <w:p w:rsidR="007716FA" w:rsidRPr="000B7F84" w:rsidRDefault="000B7F84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0.018157</w:t>
            </w:r>
          </w:p>
        </w:tc>
        <w:tc>
          <w:tcPr>
            <w:tcW w:w="1915" w:type="dxa"/>
          </w:tcPr>
          <w:p w:rsidR="007716FA" w:rsidRPr="000B7F84" w:rsidRDefault="000B7F84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0.012447</w:t>
            </w:r>
          </w:p>
        </w:tc>
      </w:tr>
      <w:tr w:rsidR="007716FA" w:rsidTr="007716FA">
        <w:tc>
          <w:tcPr>
            <w:tcW w:w="1914" w:type="dxa"/>
          </w:tcPr>
          <w:p w:rsidR="007716FA" w:rsidRPr="007716FA" w:rsidRDefault="007716FA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HashTable</w:t>
            </w:r>
            <w:proofErr w:type="spellEnd"/>
          </w:p>
        </w:tc>
        <w:tc>
          <w:tcPr>
            <w:tcW w:w="1914" w:type="dxa"/>
          </w:tcPr>
          <w:p w:rsidR="007716FA" w:rsidRDefault="007716FA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huffled</w:t>
            </w:r>
          </w:p>
        </w:tc>
        <w:tc>
          <w:tcPr>
            <w:tcW w:w="1914" w:type="dxa"/>
          </w:tcPr>
          <w:p w:rsidR="007716FA" w:rsidRPr="007716FA" w:rsidRDefault="007716FA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0.014513</w:t>
            </w:r>
          </w:p>
        </w:tc>
        <w:tc>
          <w:tcPr>
            <w:tcW w:w="1914" w:type="dxa"/>
          </w:tcPr>
          <w:p w:rsidR="007716FA" w:rsidRDefault="007716FA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0.000144</w:t>
            </w:r>
          </w:p>
        </w:tc>
        <w:tc>
          <w:tcPr>
            <w:tcW w:w="1915" w:type="dxa"/>
          </w:tcPr>
          <w:p w:rsidR="007716FA" w:rsidRPr="000B7F84" w:rsidRDefault="000B7F84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0.000081</w:t>
            </w:r>
          </w:p>
        </w:tc>
      </w:tr>
      <w:tr w:rsidR="007716FA" w:rsidTr="007716FA">
        <w:tc>
          <w:tcPr>
            <w:tcW w:w="1914" w:type="dxa"/>
          </w:tcPr>
          <w:p w:rsidR="007716FA" w:rsidRDefault="007716FA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HashTable</w:t>
            </w:r>
            <w:proofErr w:type="spellEnd"/>
          </w:p>
        </w:tc>
        <w:tc>
          <w:tcPr>
            <w:tcW w:w="1914" w:type="dxa"/>
          </w:tcPr>
          <w:p w:rsidR="007716FA" w:rsidRPr="007716FA" w:rsidRDefault="007716FA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Sorted</w:t>
            </w:r>
          </w:p>
        </w:tc>
        <w:tc>
          <w:tcPr>
            <w:tcW w:w="1914" w:type="dxa"/>
          </w:tcPr>
          <w:p w:rsidR="007716FA" w:rsidRPr="007716FA" w:rsidRDefault="007716FA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0.0156000</w:t>
            </w:r>
          </w:p>
        </w:tc>
        <w:tc>
          <w:tcPr>
            <w:tcW w:w="1914" w:type="dxa"/>
          </w:tcPr>
          <w:p w:rsidR="007716FA" w:rsidRDefault="007716FA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0.000152</w:t>
            </w:r>
          </w:p>
        </w:tc>
        <w:tc>
          <w:tcPr>
            <w:tcW w:w="1915" w:type="dxa"/>
          </w:tcPr>
          <w:p w:rsidR="007716FA" w:rsidRPr="000B7F84" w:rsidRDefault="000B7F84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0.000084</w:t>
            </w:r>
          </w:p>
        </w:tc>
      </w:tr>
      <w:tr w:rsidR="007716FA" w:rsidTr="007716FA">
        <w:tc>
          <w:tcPr>
            <w:tcW w:w="1914" w:type="dxa"/>
          </w:tcPr>
          <w:p w:rsidR="007716FA" w:rsidRPr="007716FA" w:rsidRDefault="007716FA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BST</w:t>
            </w:r>
          </w:p>
        </w:tc>
        <w:tc>
          <w:tcPr>
            <w:tcW w:w="1914" w:type="dxa"/>
          </w:tcPr>
          <w:p w:rsidR="007716FA" w:rsidRDefault="007716FA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huffled</w:t>
            </w:r>
          </w:p>
        </w:tc>
        <w:tc>
          <w:tcPr>
            <w:tcW w:w="1914" w:type="dxa"/>
          </w:tcPr>
          <w:p w:rsidR="007716FA" w:rsidRPr="000B7F84" w:rsidRDefault="000B7F84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0.012665</w:t>
            </w:r>
          </w:p>
        </w:tc>
        <w:tc>
          <w:tcPr>
            <w:tcW w:w="1914" w:type="dxa"/>
          </w:tcPr>
          <w:p w:rsidR="007716FA" w:rsidRPr="000B7F84" w:rsidRDefault="000B7F84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0.000119</w:t>
            </w:r>
          </w:p>
        </w:tc>
        <w:tc>
          <w:tcPr>
            <w:tcW w:w="1915" w:type="dxa"/>
          </w:tcPr>
          <w:p w:rsidR="007716FA" w:rsidRPr="000B7F84" w:rsidRDefault="000B7F84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0.000073</w:t>
            </w:r>
          </w:p>
        </w:tc>
      </w:tr>
      <w:tr w:rsidR="007716FA" w:rsidTr="007716FA">
        <w:tc>
          <w:tcPr>
            <w:tcW w:w="1914" w:type="dxa"/>
          </w:tcPr>
          <w:p w:rsidR="007716FA" w:rsidRPr="007716FA" w:rsidRDefault="007716FA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BST</w:t>
            </w:r>
          </w:p>
        </w:tc>
        <w:tc>
          <w:tcPr>
            <w:tcW w:w="1914" w:type="dxa"/>
          </w:tcPr>
          <w:p w:rsidR="007716FA" w:rsidRPr="007716FA" w:rsidRDefault="007716FA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Sorted </w:t>
            </w:r>
          </w:p>
        </w:tc>
        <w:tc>
          <w:tcPr>
            <w:tcW w:w="1914" w:type="dxa"/>
          </w:tcPr>
          <w:p w:rsidR="007716FA" w:rsidRPr="000B7F84" w:rsidRDefault="000B7F84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3.390317</w:t>
            </w:r>
          </w:p>
        </w:tc>
        <w:tc>
          <w:tcPr>
            <w:tcW w:w="1914" w:type="dxa"/>
          </w:tcPr>
          <w:p w:rsidR="007716FA" w:rsidRPr="000B7F84" w:rsidRDefault="000B7F84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0.025776</w:t>
            </w:r>
          </w:p>
        </w:tc>
        <w:tc>
          <w:tcPr>
            <w:tcW w:w="1915" w:type="dxa"/>
          </w:tcPr>
          <w:p w:rsidR="007716FA" w:rsidRPr="000B7F84" w:rsidRDefault="000B7F84" w:rsidP="007716F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0.014346</w:t>
            </w:r>
          </w:p>
        </w:tc>
      </w:tr>
    </w:tbl>
    <w:p w:rsidR="007716FA" w:rsidRDefault="007716FA" w:rsidP="007716F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B7F84" w:rsidRPr="000B7F84" w:rsidRDefault="000B7F84" w:rsidP="007716F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Графическое представление приведено ниже</w:t>
      </w:r>
    </w:p>
    <w:p w:rsidR="000B7F84" w:rsidRDefault="000B7F84" w:rsidP="007716F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C16AD60" wp14:editId="6D062020">
            <wp:extent cx="5940425" cy="3422015"/>
            <wp:effectExtent l="0" t="0" r="317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z_experiment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2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B7F84" w:rsidRPr="000B7F84" w:rsidRDefault="000B7F84" w:rsidP="007716F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716FA" w:rsidRPr="007716FA" w:rsidRDefault="007716FA" w:rsidP="007716FA">
      <w:pPr>
        <w:rPr>
          <w:rFonts w:ascii="Times New Roman" w:hAnsi="Times New Roman" w:cs="Times New Roman"/>
          <w:b/>
          <w:sz w:val="24"/>
          <w:szCs w:val="24"/>
        </w:rPr>
      </w:pPr>
      <w:r w:rsidRPr="007716FA">
        <w:rPr>
          <w:rFonts w:ascii="Times New Roman" w:hAnsi="Times New Roman" w:cs="Times New Roman"/>
          <w:b/>
          <w:sz w:val="24"/>
          <w:szCs w:val="24"/>
        </w:rPr>
        <w:t xml:space="preserve">3. Анализ результатов </w:t>
      </w:r>
    </w:p>
    <w:p w:rsidR="007716FA" w:rsidRPr="007716FA" w:rsidRDefault="007716FA" w:rsidP="007716FA">
      <w:pPr>
        <w:rPr>
          <w:rFonts w:ascii="Times New Roman" w:hAnsi="Times New Roman" w:cs="Times New Roman"/>
          <w:sz w:val="24"/>
          <w:szCs w:val="24"/>
        </w:rPr>
      </w:pPr>
      <w:r w:rsidRPr="007716FA">
        <w:rPr>
          <w:rFonts w:ascii="Times New Roman" w:hAnsi="Times New Roman" w:cs="Times New Roman"/>
          <w:sz w:val="24"/>
          <w:szCs w:val="24"/>
        </w:rPr>
        <w:t xml:space="preserve">3.1. Как порядок данных влияет на бинарное дерево поиска (BST) </w:t>
      </w:r>
    </w:p>
    <w:p w:rsidR="007716FA" w:rsidRDefault="007716FA" w:rsidP="007716F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716FA">
        <w:rPr>
          <w:rFonts w:ascii="Times New Roman" w:hAnsi="Times New Roman" w:cs="Times New Roman"/>
          <w:sz w:val="24"/>
          <w:szCs w:val="24"/>
        </w:rPr>
        <w:lastRenderedPageBreak/>
        <w:t xml:space="preserve">Если данные поступают в отсортированном порядке, BST теряет свои свойства и превращается в линейный список: каждый новый элемент добавляется только в правое поддерево. Высота дерева становится равной числу элементов, а трудоёмкость операций возрастает до O(n). Экспериментальные данные это подтверждают: При добавлении отсортированных записей время вставки в BST составило 3,77 с — это в 256 раз дольше, чем на случайных данных (0,01632 с). Более того, на отсортированных данных BST вставил элементы медленнее, чем связный список (2,9 с), что связано с дополнительными затратами на рекурсивные вызовы. Операции поиска и удаления также замедлились примерно в 80 раз по сравнению со случайным порядком. </w:t>
      </w:r>
    </w:p>
    <w:p w:rsidR="007716FA" w:rsidRPr="007716FA" w:rsidRDefault="007716FA" w:rsidP="007716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716FA">
        <w:rPr>
          <w:rFonts w:ascii="Times New Roman" w:hAnsi="Times New Roman" w:cs="Times New Roman"/>
          <w:sz w:val="24"/>
          <w:szCs w:val="24"/>
        </w:rPr>
        <w:t xml:space="preserve">.2. Почему хеш-таблица не чувствительна к порядку </w:t>
      </w:r>
    </w:p>
    <w:p w:rsidR="007716FA" w:rsidRDefault="007716FA" w:rsidP="007716F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716FA">
        <w:rPr>
          <w:rFonts w:ascii="Times New Roman" w:hAnsi="Times New Roman" w:cs="Times New Roman"/>
          <w:sz w:val="24"/>
          <w:szCs w:val="24"/>
        </w:rPr>
        <w:t xml:space="preserve">Хеш-таблица распределяет ключи по корзинам с помощью хеш-функции, которая работает одинаково хорошо независимо от порядка поступления данных. Поэтому производительность остаётся стабильной: В </w:t>
      </w:r>
      <w:proofErr w:type="gramStart"/>
      <w:r w:rsidRPr="007716FA">
        <w:rPr>
          <w:rFonts w:ascii="Times New Roman" w:hAnsi="Times New Roman" w:cs="Times New Roman"/>
          <w:sz w:val="24"/>
          <w:szCs w:val="24"/>
        </w:rPr>
        <w:t>случайном</w:t>
      </w:r>
      <w:proofErr w:type="gramEnd"/>
      <w:r w:rsidRPr="007716FA">
        <w:rPr>
          <w:rFonts w:ascii="Times New Roman" w:hAnsi="Times New Roman" w:cs="Times New Roman"/>
          <w:sz w:val="24"/>
          <w:szCs w:val="24"/>
        </w:rPr>
        <w:t xml:space="preserve"> и отсортированном режимах время вставки почти одинаково: 0,0198 с и 0,0196 с соответственно. Поиск — около 0,017 </w:t>
      </w:r>
      <w:proofErr w:type="gramStart"/>
      <w:r w:rsidRPr="007716F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716FA">
        <w:rPr>
          <w:rFonts w:ascii="Times New Roman" w:hAnsi="Times New Roman" w:cs="Times New Roman"/>
          <w:sz w:val="24"/>
          <w:szCs w:val="24"/>
        </w:rPr>
        <w:t xml:space="preserve"> в обоих случаях. Небольшие различия объясняются случайным возникновением коллизий. Это полностью соответствует ожидаемой средней сложности O(1). </w:t>
      </w:r>
    </w:p>
    <w:p w:rsidR="007716FA" w:rsidRDefault="007716FA" w:rsidP="007716F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716FA">
        <w:rPr>
          <w:rFonts w:ascii="Times New Roman" w:hAnsi="Times New Roman" w:cs="Times New Roman"/>
          <w:sz w:val="24"/>
          <w:szCs w:val="24"/>
        </w:rPr>
        <w:t>2.3. Почему связный список медленно выполняет поиск</w:t>
      </w:r>
    </w:p>
    <w:p w:rsidR="007716FA" w:rsidRDefault="007716FA" w:rsidP="007716F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716FA">
        <w:rPr>
          <w:rFonts w:ascii="Times New Roman" w:hAnsi="Times New Roman" w:cs="Times New Roman"/>
          <w:sz w:val="24"/>
          <w:szCs w:val="24"/>
        </w:rPr>
        <w:t xml:space="preserve"> В связном списке нет прямого доступа к элементам — чтобы найти запись, нужно последовательно перебирать узлы, что даёт сложность O(n). Результаты эксперимента: Пои</w:t>
      </w:r>
      <w:proofErr w:type="gramStart"/>
      <w:r w:rsidRPr="007716FA">
        <w:rPr>
          <w:rFonts w:ascii="Times New Roman" w:hAnsi="Times New Roman" w:cs="Times New Roman"/>
          <w:sz w:val="24"/>
          <w:szCs w:val="24"/>
        </w:rPr>
        <w:t>ск в сп</w:t>
      </w:r>
      <w:proofErr w:type="gramEnd"/>
      <w:r w:rsidRPr="007716FA">
        <w:rPr>
          <w:rFonts w:ascii="Times New Roman" w:hAnsi="Times New Roman" w:cs="Times New Roman"/>
          <w:sz w:val="24"/>
          <w:szCs w:val="24"/>
        </w:rPr>
        <w:t xml:space="preserve">иске (≈0,027 с) заметно медленнее, чем в хеш-таблице (0,000215 с) и в BST на случайных данных (0,000153 с). С ростом объёма данных это отставание будет только увеличиваться. Вставка в список тоже выполняется довольно долго (2,8 с), поскольку требует перебора до конца списка — в тесте все имена уникальны, поэтому каждая вставка проходит весь список. </w:t>
      </w:r>
    </w:p>
    <w:p w:rsidR="007716FA" w:rsidRDefault="007716FA" w:rsidP="007716F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7716FA">
        <w:rPr>
          <w:rFonts w:ascii="Times New Roman" w:hAnsi="Times New Roman" w:cs="Times New Roman"/>
          <w:sz w:val="24"/>
          <w:szCs w:val="24"/>
        </w:rPr>
        <w:t xml:space="preserve">.4. Сравнение скорости удаления </w:t>
      </w:r>
    </w:p>
    <w:p w:rsidR="007716FA" w:rsidRDefault="007716FA" w:rsidP="007716F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716FA">
        <w:rPr>
          <w:rFonts w:ascii="Times New Roman" w:hAnsi="Times New Roman" w:cs="Times New Roman"/>
          <w:sz w:val="24"/>
          <w:szCs w:val="24"/>
        </w:rPr>
        <w:t>Связный список: сначала необходимо найти элемент (O(n)), затем переназначить указатели (O(1)). Время удаления (0,017 с) почти совпадает со временем поиска — это логично. Хеш-таблица: удаление происходит в среднем за O(1) — находится нужная корзина, а затем из короткого списка удаляется элемент. Время удаления (0,000105–0,000127 с) значительно ниже, чем в связном списке. BST: на случайных данных удаление очень быстрое (0,000091 с) благодаря логарифмической высоте дерева. Однако на отсортированных данных время вырастает до 0,015501 с (в 50 раз), что отражает деградацию структуры до O(n).</w:t>
      </w:r>
    </w:p>
    <w:p w:rsidR="007716FA" w:rsidRPr="007716FA" w:rsidRDefault="007716FA" w:rsidP="007716F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16FA">
        <w:rPr>
          <w:rFonts w:ascii="Times New Roman" w:hAnsi="Times New Roman" w:cs="Times New Roman"/>
          <w:b/>
          <w:sz w:val="24"/>
          <w:szCs w:val="24"/>
        </w:rPr>
        <w:t>4. Выводы и рекомендации по выбору структуры</w:t>
      </w:r>
    </w:p>
    <w:p w:rsidR="00E17C8B" w:rsidRPr="007716FA" w:rsidRDefault="007716FA" w:rsidP="007716FA">
      <w:pPr>
        <w:rPr>
          <w:rFonts w:ascii="Times New Roman" w:hAnsi="Times New Roman" w:cs="Times New Roman"/>
          <w:sz w:val="24"/>
          <w:szCs w:val="24"/>
        </w:rPr>
      </w:pPr>
      <w:r w:rsidRPr="007716FA">
        <w:rPr>
          <w:rFonts w:ascii="Times New Roman" w:hAnsi="Times New Roman" w:cs="Times New Roman"/>
          <w:sz w:val="24"/>
          <w:szCs w:val="24"/>
        </w:rPr>
        <w:t xml:space="preserve"> Основываясь на полученных в ходе эксперимента данных, можно дать следующие практические рекомендации: Хеш-таблица — лучший вариант, если важна максимальная скорость операций добавления, поиска и удаления, а порядок хранения элементов не имеет значения. Она идеально подходит для реализации словарей, кэшей, индексных хранилищ по ключу. В проведённых тестах хеш-таблица продемонстрировала стабильно высокую производительность во всех сценариях. Бинарное дерево поиска стоит выбирать </w:t>
      </w:r>
      <w:r w:rsidRPr="007716FA">
        <w:rPr>
          <w:rFonts w:ascii="Times New Roman" w:hAnsi="Times New Roman" w:cs="Times New Roman"/>
          <w:sz w:val="24"/>
          <w:szCs w:val="24"/>
        </w:rPr>
        <w:lastRenderedPageBreak/>
        <w:t xml:space="preserve">в тех случаях, когда требуется получать данные в отсортированном виде (например, вывод записей телефонного справочника по алфавиту). При этом нужно иметь в виду серьёзный недостаток: если входные данные поступают уже </w:t>
      </w:r>
      <w:proofErr w:type="gramStart"/>
      <w:r w:rsidRPr="007716FA">
        <w:rPr>
          <w:rFonts w:ascii="Times New Roman" w:hAnsi="Times New Roman" w:cs="Times New Roman"/>
          <w:sz w:val="24"/>
          <w:szCs w:val="24"/>
        </w:rPr>
        <w:t>упорядоченными</w:t>
      </w:r>
      <w:proofErr w:type="gramEnd"/>
      <w:r w:rsidRPr="007716FA">
        <w:rPr>
          <w:rFonts w:ascii="Times New Roman" w:hAnsi="Times New Roman" w:cs="Times New Roman"/>
          <w:sz w:val="24"/>
          <w:szCs w:val="24"/>
        </w:rPr>
        <w:t>, дерево вырождается в линейный список, и эффективность резко падает. В подобных ситуациях рекомендуется применять сбалансированные деревья (AVL или красно-чёрные). В эксперименте BST на случайных данных работало почти так же хорошо, как хеш-таблица, а на отсортированных — показало наихудшие результаты. Связный список малопригоден для работы с большими объёмами данных из-за линейной сложности основных операций. Его применение оправдано лишь для очень маленьких коллекций, в задачах с частыми вставками в начало списка (в данном тестировании этот случай не рассматривался) или в обучающих целях. Итог: в реальных проектах выбор чаще всего сводится к хеш-таблицам или сбалансированным деревьям — в зависимости от того, насколько критична упорядоченность хранимых данных.</w:t>
      </w:r>
    </w:p>
    <w:sectPr w:rsidR="00E17C8B" w:rsidRPr="00771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A72B3"/>
    <w:multiLevelType w:val="hybridMultilevel"/>
    <w:tmpl w:val="87E83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6FA"/>
    <w:rsid w:val="000B7F84"/>
    <w:rsid w:val="007716FA"/>
    <w:rsid w:val="00E1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6FA"/>
    <w:pPr>
      <w:ind w:left="720"/>
      <w:contextualSpacing/>
    </w:pPr>
  </w:style>
  <w:style w:type="table" w:styleId="a4">
    <w:name w:val="Table Grid"/>
    <w:basedOn w:val="a1"/>
    <w:uiPriority w:val="59"/>
    <w:rsid w:val="00771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B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F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6FA"/>
    <w:pPr>
      <w:ind w:left="720"/>
      <w:contextualSpacing/>
    </w:pPr>
  </w:style>
  <w:style w:type="table" w:styleId="a4">
    <w:name w:val="Table Grid"/>
    <w:basedOn w:val="a1"/>
    <w:uiPriority w:val="59"/>
    <w:rsid w:val="00771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B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F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SuperUser</dc:creator>
  <cp:lastModifiedBy>SuperUser</cp:lastModifiedBy>
  <cp:revision>1</cp:revision>
  <dcterms:created xsi:type="dcterms:W3CDTF">2026-05-24T11:41:00Z</dcterms:created>
  <dcterms:modified xsi:type="dcterms:W3CDTF">2026-05-24T12:02:00Z</dcterms:modified>
</cp:coreProperties>
</file>